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56873" w14:textId="12356444" w:rsidR="00FD0711" w:rsidRPr="00B13421" w:rsidRDefault="00BD53D7" w:rsidP="00BD53D7">
      <w:pPr>
        <w:tabs>
          <w:tab w:val="center" w:pos="5233"/>
          <w:tab w:val="left" w:pos="9230"/>
        </w:tabs>
        <w:spacing w:line="240" w:lineRule="auto"/>
      </w:pPr>
      <w:r>
        <w:rPr>
          <w:rFonts w:ascii="Times New Roman" w:hAnsi="Times New Roman"/>
          <w:b/>
          <w:caps/>
          <w:sz w:val="24"/>
          <w:szCs w:val="24"/>
        </w:rPr>
        <w:tab/>
      </w:r>
      <w:r w:rsidR="00FD0711" w:rsidRPr="7ED6FEA6">
        <w:rPr>
          <w:rFonts w:ascii="Times New Roman" w:hAnsi="Times New Roman"/>
          <w:b/>
          <w:bCs/>
          <w:caps/>
          <w:sz w:val="24"/>
          <w:szCs w:val="24"/>
        </w:rPr>
        <w:t>fi</w:t>
      </w:r>
      <w:r w:rsidR="001B1709" w:rsidRPr="7ED6FEA6">
        <w:rPr>
          <w:rFonts w:ascii="Times New Roman" w:hAnsi="Times New Roman"/>
          <w:b/>
          <w:bCs/>
          <w:caps/>
          <w:sz w:val="24"/>
          <w:szCs w:val="24"/>
        </w:rPr>
        <w:t>ș</w:t>
      </w:r>
      <w:r w:rsidR="00FD0711" w:rsidRPr="7ED6FEA6">
        <w:rPr>
          <w:rFonts w:ascii="Times New Roman" w:hAnsi="Times New Roman"/>
          <w:b/>
          <w:bCs/>
          <w:caps/>
          <w:sz w:val="24"/>
          <w:szCs w:val="24"/>
        </w:rPr>
        <w:t>a disciplinei</w:t>
      </w:r>
      <w:r>
        <w:rPr>
          <w:rFonts w:ascii="Times New Roman" w:hAnsi="Times New Roman"/>
          <w:b/>
          <w:caps/>
          <w:color w:val="9BBB59" w:themeColor="accent3"/>
          <w:sz w:val="24"/>
          <w:szCs w:val="24"/>
        </w:rPr>
        <w:tab/>
      </w:r>
    </w:p>
    <w:p w14:paraId="05E4ACEB" w14:textId="2BF90301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  <w:r w:rsidR="00850EF4">
        <w:rPr>
          <w:rFonts w:ascii="Times New Roman" w:hAnsi="Times New Roman"/>
          <w:b/>
          <w:color w:val="9BBB59" w:themeColor="accent3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4"/>
        <w:gridCol w:w="4212"/>
        <w:gridCol w:w="3430"/>
      </w:tblGrid>
      <w:tr w:rsidR="00BA29D1" w:rsidRPr="00C116E4" w14:paraId="723F5BE3" w14:textId="45EC130E" w:rsidTr="00BA29D1">
        <w:tc>
          <w:tcPr>
            <w:tcW w:w="2814" w:type="dxa"/>
          </w:tcPr>
          <w:p w14:paraId="30CA5C22" w14:textId="30BAB6BA" w:rsidR="00BA29D1" w:rsidRPr="00C116E4" w:rsidRDefault="00BA29D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4212" w:type="dxa"/>
          </w:tcPr>
          <w:p w14:paraId="6B756ED0" w14:textId="17D8D64E" w:rsidR="00BA29D1" w:rsidRDefault="00BA29D1" w:rsidP="000B3BD0">
            <w:pPr>
              <w:pStyle w:val="Heading3"/>
              <w:rPr>
                <w:color w:val="9BBB59" w:themeColor="accent3"/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  <w:p w14:paraId="5E3D56FF" w14:textId="0600BF70" w:rsidR="00BA29D1" w:rsidRPr="00C116E4" w:rsidRDefault="00BA29D1" w:rsidP="000B3BD0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3430" w:type="dxa"/>
          </w:tcPr>
          <w:p w14:paraId="0CA3EA6A" w14:textId="77777777" w:rsidR="00BA29D1" w:rsidRPr="00C116E4" w:rsidRDefault="00BA29D1" w:rsidP="000B3BD0">
            <w:pPr>
              <w:pStyle w:val="Heading3"/>
              <w:rPr>
                <w:sz w:val="24"/>
                <w:szCs w:val="24"/>
              </w:rPr>
            </w:pPr>
          </w:p>
        </w:tc>
      </w:tr>
      <w:tr w:rsidR="00BA29D1" w:rsidRPr="00C116E4" w14:paraId="3BA60826" w14:textId="07648E52" w:rsidTr="00BA29D1">
        <w:tc>
          <w:tcPr>
            <w:tcW w:w="2814" w:type="dxa"/>
          </w:tcPr>
          <w:p w14:paraId="03B4F8D9" w14:textId="74A237C3" w:rsidR="00BA29D1" w:rsidRPr="00850EF4" w:rsidRDefault="00BA29D1" w:rsidP="00BD53D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4212" w:type="dxa"/>
          </w:tcPr>
          <w:p w14:paraId="50BB472A" w14:textId="484BFB11" w:rsidR="00BA29D1" w:rsidRPr="001B1709" w:rsidRDefault="00BA29D1" w:rsidP="00BD53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Inginerie Industrială și Robotică</w:t>
            </w:r>
          </w:p>
        </w:tc>
        <w:tc>
          <w:tcPr>
            <w:tcW w:w="3430" w:type="dxa"/>
          </w:tcPr>
          <w:p w14:paraId="37B4A0E7" w14:textId="77777777" w:rsidR="00BA29D1" w:rsidRDefault="00BA29D1" w:rsidP="00BD53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29D1" w:rsidRPr="00C116E4" w14:paraId="574A0553" w14:textId="278D91D7" w:rsidTr="00BA29D1">
        <w:tc>
          <w:tcPr>
            <w:tcW w:w="2814" w:type="dxa"/>
          </w:tcPr>
          <w:p w14:paraId="6B93773D" w14:textId="0E423458" w:rsidR="00BA29D1" w:rsidRPr="00850EF4" w:rsidRDefault="00BA29D1" w:rsidP="00BD53D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4212" w:type="dxa"/>
          </w:tcPr>
          <w:p w14:paraId="13524C69" w14:textId="5468F4FF" w:rsidR="00BA29D1" w:rsidRPr="00BA0EDC" w:rsidRDefault="00BA29D1" w:rsidP="00BD5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53D7">
              <w:rPr>
                <w:rFonts w:ascii="Times New Roman" w:hAnsi="Times New Roman"/>
                <w:b/>
                <w:bCs/>
                <w:sz w:val="24"/>
                <w:szCs w:val="24"/>
              </w:rPr>
              <w:t>Tehnologia Construcţiilor de Maşini</w:t>
            </w:r>
          </w:p>
        </w:tc>
        <w:tc>
          <w:tcPr>
            <w:tcW w:w="3430" w:type="dxa"/>
          </w:tcPr>
          <w:p w14:paraId="7D20A95D" w14:textId="77777777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29D1" w:rsidRPr="00C116E4" w14:paraId="56B65CAC" w14:textId="690E40D4" w:rsidTr="00BA29D1">
        <w:tc>
          <w:tcPr>
            <w:tcW w:w="2814" w:type="dxa"/>
          </w:tcPr>
          <w:p w14:paraId="4DBB2F4C" w14:textId="17651D53" w:rsidR="00BA29D1" w:rsidRPr="00C116E4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4212" w:type="dxa"/>
          </w:tcPr>
          <w:p w14:paraId="211250E6" w14:textId="00061BA0" w:rsidR="00BA29D1" w:rsidRPr="00364C75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3D7">
              <w:rPr>
                <w:rFonts w:ascii="Times New Roman" w:hAnsi="Times New Roman"/>
                <w:b/>
                <w:bCs/>
                <w:sz w:val="24"/>
                <w:szCs w:val="24"/>
              </w:rPr>
              <w:t>Inginerie si Management</w:t>
            </w:r>
          </w:p>
        </w:tc>
        <w:tc>
          <w:tcPr>
            <w:tcW w:w="3430" w:type="dxa"/>
          </w:tcPr>
          <w:p w14:paraId="62DA0285" w14:textId="77777777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29D1" w:rsidRPr="00C116E4" w14:paraId="06D8832E" w14:textId="609F8BAB" w:rsidTr="00BA29D1">
        <w:tc>
          <w:tcPr>
            <w:tcW w:w="2814" w:type="dxa"/>
          </w:tcPr>
          <w:p w14:paraId="45BF625A" w14:textId="64CEC4A6" w:rsidR="00BA29D1" w:rsidRPr="00C116E4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4212" w:type="dxa"/>
          </w:tcPr>
          <w:p w14:paraId="5A2CE19F" w14:textId="133C3924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BD53D7">
              <w:rPr>
                <w:rFonts w:ascii="Times New Roman" w:hAnsi="Times New Roman"/>
                <w:b/>
                <w:bCs/>
                <w:sz w:val="24"/>
                <w:szCs w:val="24"/>
              </w:rPr>
              <w:t>Inginerie Economic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</w:t>
            </w:r>
            <w:r w:rsidRPr="00BD53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Industrial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</w:t>
            </w:r>
          </w:p>
        </w:tc>
        <w:tc>
          <w:tcPr>
            <w:tcW w:w="3430" w:type="dxa"/>
          </w:tcPr>
          <w:p w14:paraId="63BE19C7" w14:textId="77777777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29D1" w:rsidRPr="00C116E4" w14:paraId="364B4DCD" w14:textId="0EEFCE66" w:rsidTr="00BA29D1">
        <w:tc>
          <w:tcPr>
            <w:tcW w:w="2814" w:type="dxa"/>
          </w:tcPr>
          <w:p w14:paraId="2D0E1983" w14:textId="1B044C64" w:rsidR="00BA29D1" w:rsidRPr="00C116E4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4212" w:type="dxa"/>
          </w:tcPr>
          <w:p w14:paraId="10F58711" w14:textId="2A8C963A" w:rsidR="00BA29D1" w:rsidRPr="00364C75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C75">
              <w:rPr>
                <w:rFonts w:ascii="Times New Roman" w:hAnsi="Times New Roman"/>
                <w:sz w:val="24"/>
                <w:szCs w:val="24"/>
              </w:rPr>
              <w:t>Licență</w:t>
            </w:r>
          </w:p>
        </w:tc>
        <w:tc>
          <w:tcPr>
            <w:tcW w:w="3430" w:type="dxa"/>
          </w:tcPr>
          <w:p w14:paraId="20CDD023" w14:textId="77777777" w:rsidR="00BA29D1" w:rsidRPr="00364C75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9D1" w:rsidRPr="00C116E4" w14:paraId="456B9D7C" w14:textId="12B68138" w:rsidTr="00BA29D1">
        <w:tc>
          <w:tcPr>
            <w:tcW w:w="2814" w:type="dxa"/>
          </w:tcPr>
          <w:p w14:paraId="78642FEF" w14:textId="2905D49C" w:rsidR="00BA29D1" w:rsidRPr="00C116E4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 Limba de predare</w:t>
            </w:r>
          </w:p>
        </w:tc>
        <w:tc>
          <w:tcPr>
            <w:tcW w:w="4212" w:type="dxa"/>
          </w:tcPr>
          <w:p w14:paraId="368FCB00" w14:textId="2C8D0FF2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3D7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  <w:tc>
          <w:tcPr>
            <w:tcW w:w="3430" w:type="dxa"/>
          </w:tcPr>
          <w:p w14:paraId="7E880526" w14:textId="77777777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9D1" w:rsidRPr="00C116E4" w14:paraId="375B37EE" w14:textId="433A91C5" w:rsidTr="00BA29D1">
        <w:tc>
          <w:tcPr>
            <w:tcW w:w="2814" w:type="dxa"/>
          </w:tcPr>
          <w:p w14:paraId="62A6CD0E" w14:textId="04F1D0CE" w:rsidR="00BA29D1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4212" w:type="dxa"/>
          </w:tcPr>
          <w:p w14:paraId="34157CA3" w14:textId="1CDEDB3A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3D7">
              <w:rPr>
                <w:rFonts w:ascii="Times New Roman" w:hAnsi="Times New Roman"/>
                <w:sz w:val="24"/>
                <w:szCs w:val="24"/>
              </w:rPr>
              <w:t xml:space="preserve">București </w:t>
            </w:r>
          </w:p>
        </w:tc>
        <w:tc>
          <w:tcPr>
            <w:tcW w:w="3430" w:type="dxa"/>
          </w:tcPr>
          <w:p w14:paraId="38F6FBEC" w14:textId="77777777" w:rsidR="00BA29D1" w:rsidRPr="00BD53D7" w:rsidRDefault="00BA29D1" w:rsidP="00BD5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98DE8A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49E27FA" w14:textId="0868D13B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204311">
        <w:tc>
          <w:tcPr>
            <w:tcW w:w="2846" w:type="dxa"/>
            <w:gridSpan w:val="3"/>
          </w:tcPr>
          <w:p w14:paraId="35767C96" w14:textId="77777777" w:rsid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Course title </w:t>
            </w:r>
          </w:p>
          <w:p w14:paraId="72708579" w14:textId="1D9667D4" w:rsidR="00FD0711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25BE0086" w14:textId="77777777" w:rsidR="00D24C1F" w:rsidRPr="001D1125" w:rsidRDefault="00D24C1F" w:rsidP="00D24C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Mecanisme</w:t>
            </w:r>
          </w:p>
          <w:p w14:paraId="3996590F" w14:textId="0526D1E6" w:rsidR="001F003F" w:rsidRPr="00364C75" w:rsidRDefault="00D24C1F" w:rsidP="00D24C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1D1125">
              <w:rPr>
                <w:rFonts w:ascii="Times New Roman" w:hAnsi="Times New Roman"/>
                <w:b/>
                <w:bCs/>
                <w:sz w:val="24"/>
                <w:szCs w:val="24"/>
              </w:rPr>
              <w:t>echanisms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44F7F549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 </w:t>
            </w:r>
          </w:p>
        </w:tc>
        <w:tc>
          <w:tcPr>
            <w:tcW w:w="5556" w:type="dxa"/>
            <w:gridSpan w:val="6"/>
          </w:tcPr>
          <w:p w14:paraId="7D0EC825" w14:textId="5F2F35AD" w:rsidR="00FD0711" w:rsidRPr="0007194F" w:rsidRDefault="00D24C1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Niculae Elisabeta</w:t>
            </w: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26A97A4B" w14:textId="77777777" w:rsidR="00BD53D7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  <w:p w14:paraId="3DD94F99" w14:textId="77777777" w:rsidR="00FD0711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</w:p>
          <w:p w14:paraId="0068B97D" w14:textId="4EC543C5" w:rsidR="00BD53D7" w:rsidRPr="00085094" w:rsidRDefault="00BD53D7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</w:p>
        </w:tc>
        <w:tc>
          <w:tcPr>
            <w:tcW w:w="5556" w:type="dxa"/>
            <w:gridSpan w:val="6"/>
          </w:tcPr>
          <w:p w14:paraId="4CA0B319" w14:textId="55F64724" w:rsidR="00FD0711" w:rsidRPr="0007194F" w:rsidRDefault="00D24C1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Niculae Elisabeta / Istrițeanu Simona</w:t>
            </w:r>
          </w:p>
        </w:tc>
      </w:tr>
      <w:tr w:rsidR="00700487" w:rsidRPr="0007194F" w14:paraId="3BE3C0BE" w14:textId="77777777" w:rsidTr="00204311">
        <w:tc>
          <w:tcPr>
            <w:tcW w:w="1756" w:type="dxa"/>
          </w:tcPr>
          <w:p w14:paraId="4026D74C" w14:textId="5CA1A7BF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4CEC1B66" w:rsidR="00FD0711" w:rsidRPr="0007194F" w:rsidRDefault="00BD53D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14:paraId="7DA4A2EF" w14:textId="54CF740D" w:rsidR="00FD0711" w:rsidRPr="0013302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2.5 Semestrul</w:t>
            </w:r>
            <w:r w:rsidR="0013302B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</w:p>
        </w:tc>
        <w:tc>
          <w:tcPr>
            <w:tcW w:w="506" w:type="dxa"/>
            <w:gridSpan w:val="2"/>
          </w:tcPr>
          <w:p w14:paraId="300B9719" w14:textId="65648C38" w:rsidR="00FD0711" w:rsidRPr="0007194F" w:rsidRDefault="00BD53D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47B05FB1" w14:textId="5D6424D2" w:rsidR="00FD0711" w:rsidRPr="0013302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2.6. Tipul de evaluare</w:t>
            </w:r>
            <w:r w:rsidR="0013302B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</w:p>
        </w:tc>
        <w:tc>
          <w:tcPr>
            <w:tcW w:w="502" w:type="dxa"/>
            <w:gridSpan w:val="2"/>
          </w:tcPr>
          <w:p w14:paraId="5453D953" w14:textId="3844F95B" w:rsidR="00FD0711" w:rsidRPr="0007194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3D7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090" w:type="dxa"/>
          </w:tcPr>
          <w:p w14:paraId="2FC51EB1" w14:textId="39F0BD88" w:rsidR="00FD0711" w:rsidRPr="0013302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000F1107" w:rsidR="00FD0711" w:rsidRPr="00B97DD5" w:rsidRDefault="00D605B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3D7">
              <w:rPr>
                <w:rFonts w:ascii="Times New Roman" w:hAnsi="Times New Roman"/>
                <w:sz w:val="24"/>
                <w:szCs w:val="24"/>
              </w:rPr>
              <w:t>Ob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124A6C0A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1C5CCA02" w:rsidR="00204311" w:rsidRPr="00C116E4" w:rsidRDefault="006E7AB8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C1F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204311" w:rsidRPr="00D24C1F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412" w:type="dxa"/>
            <w:gridSpan w:val="4"/>
          </w:tcPr>
          <w:p w14:paraId="46A72287" w14:textId="700CC03E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</w:t>
            </w:r>
            <w:r w:rsidRPr="00204311">
              <w:rPr>
                <w:rFonts w:ascii="Times New Roman" w:hAnsi="Times New Roman"/>
                <w:sz w:val="24"/>
                <w:szCs w:val="24"/>
              </w:rPr>
              <w:t>Codul disciplinei</w:t>
            </w:r>
          </w:p>
        </w:tc>
        <w:tc>
          <w:tcPr>
            <w:tcW w:w="3323" w:type="dxa"/>
            <w:gridSpan w:val="3"/>
          </w:tcPr>
          <w:p w14:paraId="04194194" w14:textId="77777777" w:rsidR="00BD53D7" w:rsidRDefault="00BD53D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3D7">
              <w:rPr>
                <w:rFonts w:ascii="Times New Roman" w:hAnsi="Times New Roman"/>
                <w:sz w:val="24"/>
                <w:szCs w:val="24"/>
              </w:rPr>
              <w:t>UPB.06.Di.04.0.001</w:t>
            </w:r>
          </w:p>
          <w:p w14:paraId="7F83CE32" w14:textId="278E6245" w:rsidR="00D24C1F" w:rsidRPr="007F393B" w:rsidRDefault="00D24C1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7A3B459B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="00A03BB9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FD0711" w:rsidRPr="0007194F" w14:paraId="02F8C437" w14:textId="77777777" w:rsidTr="00A5014E">
        <w:tc>
          <w:tcPr>
            <w:tcW w:w="3790" w:type="dxa"/>
          </w:tcPr>
          <w:p w14:paraId="1DC014CD" w14:textId="36F9B2BC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0EF7DFFA" w:rsidR="00FD0711" w:rsidRPr="0007194F" w:rsidRDefault="00A03BB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  <w:gridSpan w:val="2"/>
          </w:tcPr>
          <w:p w14:paraId="0380C28A" w14:textId="5499228E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591" w:type="dxa"/>
          </w:tcPr>
          <w:p w14:paraId="7DB3CF51" w14:textId="411C055E" w:rsidR="00FD0711" w:rsidRPr="0007194F" w:rsidRDefault="00A03BB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14:paraId="7625568D" w14:textId="4E3FD970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</w:tcPr>
          <w:p w14:paraId="11765071" w14:textId="7ABF5741" w:rsidR="00FD0711" w:rsidRPr="0007194F" w:rsidRDefault="00A03BB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07194F" w14:paraId="5F470B7C" w14:textId="77777777" w:rsidTr="00A5014E">
        <w:tc>
          <w:tcPr>
            <w:tcW w:w="3790" w:type="dxa"/>
            <w:shd w:val="clear" w:color="auto" w:fill="D9D9D9"/>
          </w:tcPr>
          <w:p w14:paraId="1C8C1832" w14:textId="028569F8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33134BB6" w:rsidR="00FD0711" w:rsidRPr="0007194F" w:rsidRDefault="00E85C5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BB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2B7A6B8A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591" w:type="dxa"/>
            <w:shd w:val="clear" w:color="auto" w:fill="D9D9D9"/>
          </w:tcPr>
          <w:p w14:paraId="794B634A" w14:textId="37EFB0B0" w:rsidR="00FD0711" w:rsidRPr="0007194F" w:rsidRDefault="00E85C5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BB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3" w:type="dxa"/>
            <w:shd w:val="clear" w:color="auto" w:fill="D9D9D9"/>
          </w:tcPr>
          <w:p w14:paraId="5C2D0A56" w14:textId="238EFFC0" w:rsidR="00FD0711" w:rsidRPr="008B5BEA" w:rsidRDefault="00FD0711" w:rsidP="00AB1544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3.6 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AB1544">
              <w:rPr>
                <w:rFonts w:ascii="Times New Roman" w:hAnsi="Times New Roman"/>
                <w:sz w:val="24"/>
                <w:szCs w:val="24"/>
              </w:rPr>
              <w:t xml:space="preserve"> și </w:t>
            </w:r>
            <w:r w:rsidR="000B3BD0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  <w:shd w:val="clear" w:color="auto" w:fill="D9D9D9"/>
          </w:tcPr>
          <w:p w14:paraId="46F27A35" w14:textId="7C63190E" w:rsidR="00FD0711" w:rsidRPr="0007194F" w:rsidRDefault="00E85C5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BB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0212A7AF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CB58A7">
        <w:trPr>
          <w:trHeight w:val="972"/>
        </w:trPr>
        <w:tc>
          <w:tcPr>
            <w:tcW w:w="9470" w:type="dxa"/>
            <w:gridSpan w:val="7"/>
          </w:tcPr>
          <w:p w14:paraId="53E38389" w14:textId="6BD49D12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624C7225" w14:textId="77777777" w:rsidR="00952A5D" w:rsidRDefault="0065472F" w:rsidP="00952A5D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29C3EB9B" w:rsidR="0065472F" w:rsidRPr="00D85A8D" w:rsidRDefault="0065472F" w:rsidP="00952A5D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0439931F" w:rsidR="0065472F" w:rsidRPr="0007194F" w:rsidRDefault="00A03BB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134ACF14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53681E71" w:rsidR="00FD0711" w:rsidRPr="0007194F" w:rsidRDefault="00A03BB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101CE7E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248DEE6D" w:rsidR="00FD0711" w:rsidRPr="0007194F" w:rsidRDefault="00A03BB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5C64BF13" w:rsidR="00A8092B" w:rsidRPr="007F393B" w:rsidRDefault="00A03BB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03B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07194F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7EDED34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3A16E724" w:rsidR="00FD0711" w:rsidRPr="00A03BB9" w:rsidRDefault="00A03BB9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BB9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FD0711" w:rsidRPr="0007194F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455B6378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63AF69C1" w:rsidR="00FD0711" w:rsidRPr="00A03BB9" w:rsidRDefault="0065472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BB9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FD0711" w:rsidRPr="0007194F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5E03BA0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66BC5FAD" w:rsidR="00FD0711" w:rsidRPr="00A03BB9" w:rsidRDefault="00E85C51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BB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3DCD9D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2C1EDFE4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15684" w:type="dxa"/>
        <w:tblLook w:val="04A0" w:firstRow="1" w:lastRow="0" w:firstColumn="1" w:lastColumn="0" w:noHBand="0" w:noVBand="1"/>
      </w:tblPr>
      <w:tblGrid>
        <w:gridCol w:w="5228"/>
        <w:gridCol w:w="5228"/>
        <w:gridCol w:w="5228"/>
      </w:tblGrid>
      <w:tr w:rsidR="00472FA7" w14:paraId="1D7E0122" w14:textId="77777777" w:rsidTr="00472FA7">
        <w:tc>
          <w:tcPr>
            <w:tcW w:w="5228" w:type="dxa"/>
          </w:tcPr>
          <w:p w14:paraId="18C0980C" w14:textId="04C00F8C" w:rsidR="00472FA7" w:rsidRPr="00B609FA" w:rsidRDefault="00472FA7" w:rsidP="00472FA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77ADB7D5" w14:textId="77777777" w:rsidR="00472FA7" w:rsidRPr="00AF1A4B" w:rsidRDefault="00472FA7" w:rsidP="00472FA7">
            <w:pPr>
              <w:rPr>
                <w:rFonts w:ascii="Times New Roman" w:hAnsi="Times New Roman"/>
                <w:sz w:val="24"/>
                <w:szCs w:val="24"/>
              </w:rPr>
            </w:pPr>
            <w:r w:rsidRPr="00AF1A4B">
              <w:rPr>
                <w:rFonts w:ascii="Times New Roman" w:hAnsi="Times New Roman"/>
                <w:sz w:val="24"/>
                <w:szCs w:val="24"/>
              </w:rPr>
              <w:t xml:space="preserve">Parcurgerea și/sau promovarea următoarelor discipline: </w:t>
            </w:r>
          </w:p>
          <w:p w14:paraId="47876321" w14:textId="62412177" w:rsidR="00472FA7" w:rsidRPr="00AF1A4B" w:rsidRDefault="00472FA7" w:rsidP="00683F4E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A4B">
              <w:rPr>
                <w:rFonts w:ascii="Times New Roman" w:hAnsi="Times New Roman"/>
                <w:sz w:val="24"/>
                <w:szCs w:val="24"/>
                <w:lang w:val="en-US"/>
              </w:rPr>
              <w:t>Algebră liniară, geometrie analitică și diferenţială,</w:t>
            </w:r>
            <w:r w:rsidRPr="00AF1A4B">
              <w:rPr>
                <w:rFonts w:ascii="Type3[1]" w:hAnsi="Type3[1]" w:cs="Type3[1]"/>
                <w:sz w:val="16"/>
                <w:szCs w:val="16"/>
                <w:lang w:val="en-US"/>
              </w:rPr>
              <w:t xml:space="preserve"> </w:t>
            </w:r>
            <w:r w:rsidRPr="00AF1A4B">
              <w:rPr>
                <w:rFonts w:ascii="Times New Roman" w:hAnsi="Times New Roman"/>
                <w:sz w:val="24"/>
                <w:szCs w:val="24"/>
                <w:lang w:val="en-US"/>
              </w:rPr>
              <w:t>Mecanică ,</w:t>
            </w:r>
            <w:r w:rsidRPr="00AF1A4B">
              <w:rPr>
                <w:rFonts w:ascii="Type3[1]" w:hAnsi="Type3[1]" w:cs="Type3[1]"/>
                <w:sz w:val="16"/>
                <w:szCs w:val="16"/>
                <w:lang w:val="en-US"/>
              </w:rPr>
              <w:t xml:space="preserve"> </w:t>
            </w:r>
            <w:r w:rsidRPr="00AF1A4B">
              <w:rPr>
                <w:rFonts w:ascii="Times New Roman" w:hAnsi="Times New Roman"/>
                <w:sz w:val="24"/>
                <w:szCs w:val="24"/>
                <w:lang w:val="en-US"/>
              </w:rPr>
              <w:t>Chimie,</w:t>
            </w:r>
            <w:r w:rsidRPr="00AF1A4B">
              <w:rPr>
                <w:rFonts w:ascii="Type3[13]" w:hAnsi="Type3[13]" w:cs="Type3[13]"/>
                <w:sz w:val="15"/>
                <w:szCs w:val="15"/>
                <w:lang w:val="en-US"/>
              </w:rPr>
              <w:t xml:space="preserve"> </w:t>
            </w:r>
            <w:r w:rsidRPr="00AF1A4B">
              <w:rPr>
                <w:rFonts w:ascii="Times New Roman" w:hAnsi="Times New Roman"/>
                <w:sz w:val="24"/>
                <w:szCs w:val="24"/>
                <w:lang w:val="en-US"/>
              </w:rPr>
              <w:t>Analiză matematică,</w:t>
            </w:r>
            <w:r w:rsidRPr="00AF1A4B">
              <w:rPr>
                <w:rFonts w:ascii="Type3[13]" w:hAnsi="Type3[13]" w:cs="Type3[13]"/>
                <w:sz w:val="15"/>
                <w:szCs w:val="15"/>
                <w:lang w:val="en-US"/>
              </w:rPr>
              <w:t xml:space="preserve"> </w:t>
            </w:r>
            <w:r w:rsidRPr="00AF1A4B">
              <w:rPr>
                <w:rFonts w:ascii="Times New Roman" w:hAnsi="Times New Roman"/>
                <w:sz w:val="24"/>
                <w:szCs w:val="24"/>
                <w:lang w:val="en-US"/>
              </w:rPr>
              <w:t>Fizică,</w:t>
            </w:r>
            <w:r w:rsidRPr="00AF1A4B">
              <w:rPr>
                <w:rFonts w:ascii="Type3[13]" w:hAnsi="Type3[13]" w:cs="Type3[13]"/>
                <w:sz w:val="15"/>
                <w:szCs w:val="15"/>
                <w:lang w:val="en-US"/>
              </w:rPr>
              <w:t xml:space="preserve"> </w:t>
            </w:r>
            <w:r w:rsidRPr="00AF1A4B">
              <w:rPr>
                <w:rFonts w:ascii="Times New Roman" w:hAnsi="Times New Roman"/>
                <w:sz w:val="24"/>
                <w:szCs w:val="24"/>
                <w:lang w:val="en-US"/>
              </w:rPr>
              <w:t>Programarea calculatoarelor și limbaje de programare</w:t>
            </w:r>
          </w:p>
        </w:tc>
        <w:tc>
          <w:tcPr>
            <w:tcW w:w="5228" w:type="dxa"/>
          </w:tcPr>
          <w:p w14:paraId="2F95B643" w14:textId="7C399148" w:rsidR="00472FA7" w:rsidRPr="008421F0" w:rsidRDefault="00472FA7" w:rsidP="00472FA7">
            <w:pPr>
              <w:pStyle w:val="ListParagrap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72FA7" w14:paraId="2114D3A9" w14:textId="77777777" w:rsidTr="00472FA7">
        <w:tc>
          <w:tcPr>
            <w:tcW w:w="5228" w:type="dxa"/>
          </w:tcPr>
          <w:p w14:paraId="05FE3232" w14:textId="572131D1" w:rsidR="00472FA7" w:rsidRDefault="00472FA7" w:rsidP="00472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>2 de rezultate ale învățării</w:t>
            </w:r>
          </w:p>
        </w:tc>
        <w:tc>
          <w:tcPr>
            <w:tcW w:w="5228" w:type="dxa"/>
          </w:tcPr>
          <w:p w14:paraId="552BB277" w14:textId="77777777" w:rsidR="00472FA7" w:rsidRPr="00C73A58" w:rsidRDefault="00472FA7" w:rsidP="00472FA7">
            <w:pPr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 xml:space="preserve">Acumularea următoarelor cunoștințe: </w:t>
            </w:r>
          </w:p>
          <w:p w14:paraId="086A65F6" w14:textId="77777777" w:rsidR="00472FA7" w:rsidRPr="00C73A58" w:rsidRDefault="00472FA7" w:rsidP="00683F4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Cunoașterea conceptelor fundamentale</w:t>
            </w:r>
          </w:p>
          <w:p w14:paraId="74D642F7" w14:textId="77777777" w:rsidR="00472FA7" w:rsidRPr="00C73A58" w:rsidRDefault="00472FA7" w:rsidP="00683F4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Înțelegerea transmiterii mișcării și forței în mecanisme industriale</w:t>
            </w:r>
          </w:p>
          <w:p w14:paraId="5AD3EB33" w14:textId="77777777" w:rsidR="00472FA7" w:rsidRPr="00C73A58" w:rsidRDefault="00472FA7" w:rsidP="00683F4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Cunoașterea conceptelor fundamentale</w:t>
            </w:r>
          </w:p>
          <w:p w14:paraId="0EF2EBE8" w14:textId="77777777" w:rsidR="00472FA7" w:rsidRPr="00C73A58" w:rsidRDefault="00472FA7" w:rsidP="00683F4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Analiza cinematică a mecanismelor</w:t>
            </w:r>
          </w:p>
          <w:p w14:paraId="1850D7BC" w14:textId="77777777" w:rsidR="00472FA7" w:rsidRPr="00C73A58" w:rsidRDefault="00472FA7" w:rsidP="00683F4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Modelare și simulare</w:t>
            </w:r>
          </w:p>
          <w:p w14:paraId="70710077" w14:textId="77777777" w:rsidR="00472FA7" w:rsidRPr="00C73A58" w:rsidRDefault="00472FA7" w:rsidP="00683F4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Analiza forțelor și echilibrului</w:t>
            </w:r>
          </w:p>
          <w:p w14:paraId="3A2BC5C6" w14:textId="77777777" w:rsidR="00472FA7" w:rsidRDefault="00472FA7" w:rsidP="00683F4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Integrarea mecanismelor în sisteme complexe</w:t>
            </w:r>
          </w:p>
          <w:p w14:paraId="0DB36181" w14:textId="3C4F102D" w:rsidR="00472FA7" w:rsidRPr="008421F0" w:rsidRDefault="00472FA7" w:rsidP="00683F4E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3A58">
              <w:rPr>
                <w:rFonts w:ascii="Times New Roman" w:hAnsi="Times New Roman"/>
                <w:sz w:val="24"/>
                <w:szCs w:val="24"/>
              </w:rPr>
              <w:t>Utilizarea instrumentelor moderne</w:t>
            </w:r>
          </w:p>
        </w:tc>
        <w:tc>
          <w:tcPr>
            <w:tcW w:w="5228" w:type="dxa"/>
          </w:tcPr>
          <w:p w14:paraId="03D86E87" w14:textId="2FF2B917" w:rsidR="00472FA7" w:rsidRPr="008421F0" w:rsidRDefault="00472FA7" w:rsidP="00472FA7">
            <w:pPr>
              <w:pStyle w:val="ListParagrap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466E" w14:textId="77777777" w:rsidR="001B1D5F" w:rsidRPr="001B1D5F" w:rsidRDefault="001B1D5F" w:rsidP="000B3B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B1D3" w14:textId="77777777" w:rsidR="007F393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2F811577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A1304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2EC3351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639D19DA" w14:textId="77777777" w:rsidR="00930471" w:rsidRPr="00AD0AD4" w:rsidRDefault="00930471" w:rsidP="00683F4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AD4">
              <w:rPr>
                <w:rFonts w:ascii="Times New Roman" w:hAnsi="Times New Roman"/>
                <w:sz w:val="24"/>
                <w:szCs w:val="24"/>
              </w:rPr>
              <w:t xml:space="preserve">Cursul se va desfășura într-o </w:t>
            </w:r>
            <w:r w:rsidRPr="00AD0AD4">
              <w:rPr>
                <w:rFonts w:ascii="Times New Roman" w:hAnsi="Times New Roman"/>
                <w:b/>
                <w:bCs/>
                <w:sz w:val="24"/>
                <w:szCs w:val="24"/>
              </w:rPr>
              <w:t>sală dotată cu videoproiector și computer</w:t>
            </w:r>
            <w:r w:rsidRPr="00AD0AD4">
              <w:rPr>
                <w:rFonts w:ascii="Times New Roman" w:hAnsi="Times New Roman"/>
                <w:sz w:val="24"/>
                <w:szCs w:val="24"/>
              </w:rPr>
              <w:t xml:space="preserve">, pentru a permite utilizarea prezentărilor multimedia și a aplicațiilor software specifice domeniului.  </w:t>
            </w:r>
          </w:p>
          <w:p w14:paraId="3202D18E" w14:textId="2224161F" w:rsidR="00E20BD3" w:rsidRPr="007F393B" w:rsidRDefault="00E20BD3" w:rsidP="00930471">
            <w:pPr>
              <w:spacing w:after="0" w:line="240" w:lineRule="auto"/>
              <w:ind w:left="64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11D8790B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seminarului/laboratorului/</w:t>
            </w:r>
            <w:r w:rsidR="00A1304B"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8051" w:type="dxa"/>
          </w:tcPr>
          <w:p w14:paraId="6A84330A" w14:textId="0202BB53" w:rsidR="00930471" w:rsidRPr="005D38CF" w:rsidRDefault="00930471" w:rsidP="0093047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8CF">
              <w:rPr>
                <w:rFonts w:ascii="Times New Roman" w:hAnsi="Times New Roman"/>
                <w:sz w:val="24"/>
                <w:szCs w:val="24"/>
                <w:lang w:val="en-US"/>
              </w:rPr>
              <w:t>Laboratorul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/proiectul</w:t>
            </w:r>
            <w:r w:rsidRPr="005D38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 va desfășura în </w:t>
            </w:r>
            <w:r w:rsidRPr="005D38C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spații dotate cu calculatoare, tablă interactivă sau videoproiector</w:t>
            </w:r>
            <w:r w:rsidRPr="005D38CF">
              <w:rPr>
                <w:rFonts w:ascii="Times New Roman" w:hAnsi="Times New Roman"/>
                <w:sz w:val="24"/>
                <w:szCs w:val="24"/>
                <w:lang w:val="en-US"/>
              </w:rPr>
              <w:t>, respectiv cu truse didactice și/sau mecanisme demonstrative, în funcție de specificul fiecărei lucrări</w:t>
            </w:r>
            <w:r w:rsidR="000B67C6">
              <w:rPr>
                <w:rFonts w:ascii="Times New Roman" w:hAnsi="Times New Roman"/>
                <w:sz w:val="24"/>
                <w:szCs w:val="24"/>
                <w:lang w:val="en-US"/>
              </w:rPr>
              <w:t>/proiect</w:t>
            </w:r>
          </w:p>
          <w:p w14:paraId="540A7438" w14:textId="2E46D2DF" w:rsidR="00D31C96" w:rsidRPr="00B97DD5" w:rsidRDefault="00930471" w:rsidP="0093047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8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Activitățile de laborator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/proiect</w:t>
            </w:r>
            <w:r w:rsidRPr="005D38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vor cuprinde atât </w:t>
            </w:r>
            <w:r w:rsidRPr="005D38C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partea teoretică</w:t>
            </w:r>
            <w:r w:rsidRPr="005D38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(scurtă recapitulare a principiilor de funcționare), cât și </w:t>
            </w:r>
            <w:r w:rsidRPr="005D38C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partea aplicativă</w:t>
            </w:r>
            <w:r w:rsidRPr="005D38CF">
              <w:rPr>
                <w:rFonts w:ascii="Times New Roman" w:hAnsi="Times New Roman"/>
                <w:sz w:val="24"/>
                <w:szCs w:val="24"/>
                <w:lang w:val="en-US"/>
              </w:rPr>
              <w:t>, în care studenții vor lucra individual sau în echipe</w:t>
            </w:r>
            <w:r w:rsidR="000B67C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6B7653A3" w:rsidRPr="00B97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643323" w14:textId="6822EBB5" w:rsidR="0083683A" w:rsidRDefault="00D31C96" w:rsidP="0083683A">
      <w:pPr>
        <w:spacing w:line="240" w:lineRule="auto"/>
        <w:jc w:val="both"/>
        <w:rPr>
          <w:rFonts w:ascii="Times New Roman" w:hAnsi="Times New Roman"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B53C95">
        <w:rPr>
          <w:rFonts w:ascii="Times New Roman" w:hAnsi="Times New Roman"/>
          <w:b/>
          <w:color w:val="9BBB59" w:themeColor="accent3"/>
          <w:sz w:val="24"/>
          <w:szCs w:val="24"/>
        </w:rPr>
        <w:t xml:space="preserve"> </w:t>
      </w:r>
    </w:p>
    <w:p w14:paraId="75D4C4C0" w14:textId="46894B59" w:rsidR="0083683A" w:rsidRPr="0083683A" w:rsidRDefault="0083683A" w:rsidP="00683F4E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   </w:t>
      </w:r>
      <w:r w:rsidRPr="0083683A">
        <w:rPr>
          <w:rFonts w:ascii="Times New Roman" w:hAnsi="Times New Roman"/>
          <w:bCs/>
          <w:sz w:val="24"/>
          <w:szCs w:val="24"/>
          <w:lang w:val="en-US"/>
        </w:rPr>
        <w:t xml:space="preserve">Disciplina </w:t>
      </w:r>
      <w:r w:rsidRPr="0083683A">
        <w:rPr>
          <w:rFonts w:ascii="Times New Roman" w:hAnsi="Times New Roman"/>
          <w:b/>
          <w:sz w:val="24"/>
          <w:szCs w:val="24"/>
          <w:lang w:val="en-US"/>
        </w:rPr>
        <w:t>Mecanisme</w:t>
      </w:r>
      <w:r w:rsidRPr="0083683A">
        <w:rPr>
          <w:rFonts w:ascii="Times New Roman" w:hAnsi="Times New Roman"/>
          <w:bCs/>
          <w:sz w:val="24"/>
          <w:szCs w:val="24"/>
          <w:lang w:val="en-US"/>
        </w:rPr>
        <w:t xml:space="preserve"> are ca obiectiv general formarea unei baze solide de cunoștințe și competențe tehnico-inginerești privind structura, funcționarea și analiza mecanismelor utilizate în construcția și </w:t>
      </w:r>
      <w:r w:rsidRPr="0083683A">
        <w:rPr>
          <w:rFonts w:ascii="Times New Roman" w:hAnsi="Times New Roman"/>
          <w:bCs/>
          <w:sz w:val="24"/>
          <w:szCs w:val="24"/>
          <w:lang w:val="en-US"/>
        </w:rPr>
        <w:lastRenderedPageBreak/>
        <w:t xml:space="preserve">exploatarea sistemelor tehnice și industriale. Prin conținutul său, disciplina contribuie la dezvoltarea capacității studenților de </w:t>
      </w:r>
      <w:proofErr w:type="gramStart"/>
      <w:r w:rsidRPr="0083683A">
        <w:rPr>
          <w:rFonts w:ascii="Times New Roman" w:hAnsi="Times New Roman"/>
          <w:bCs/>
          <w:sz w:val="24"/>
          <w:szCs w:val="24"/>
          <w:lang w:val="en-US"/>
        </w:rPr>
        <w:t>a</w:t>
      </w:r>
      <w:proofErr w:type="gramEnd"/>
      <w:r w:rsidRPr="0083683A">
        <w:rPr>
          <w:rFonts w:ascii="Times New Roman" w:hAnsi="Times New Roman"/>
          <w:bCs/>
          <w:sz w:val="24"/>
          <w:szCs w:val="24"/>
          <w:lang w:val="en-US"/>
        </w:rPr>
        <w:t xml:space="preserve"> înțelege și interpreta legătura dintre principiile mecanicii și aplicarea lor practică în procesele de producție și automatizare industrială.</w:t>
      </w:r>
    </w:p>
    <w:p w14:paraId="004FA38C" w14:textId="1073FF17" w:rsidR="0083683A" w:rsidRDefault="00230B5C" w:rsidP="00683F4E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   </w:t>
      </w:r>
      <w:r w:rsidR="0083683A" w:rsidRPr="0083683A">
        <w:rPr>
          <w:rFonts w:ascii="Times New Roman" w:hAnsi="Times New Roman"/>
          <w:bCs/>
          <w:sz w:val="24"/>
          <w:szCs w:val="24"/>
          <w:lang w:val="en-US"/>
        </w:rPr>
        <w:t xml:space="preserve">Prin abordarea interdisciplinară specifică domeniului </w:t>
      </w:r>
      <w:r w:rsidR="0083683A" w:rsidRPr="0083683A">
        <w:rPr>
          <w:rFonts w:ascii="Times New Roman" w:hAnsi="Times New Roman"/>
          <w:b/>
          <w:sz w:val="24"/>
          <w:szCs w:val="24"/>
          <w:lang w:val="en-US"/>
        </w:rPr>
        <w:t>Inginerie Economică Industrială</w:t>
      </w:r>
      <w:r w:rsidR="0083683A" w:rsidRPr="0083683A">
        <w:rPr>
          <w:rFonts w:ascii="Times New Roman" w:hAnsi="Times New Roman"/>
          <w:bCs/>
          <w:sz w:val="24"/>
          <w:szCs w:val="24"/>
          <w:lang w:val="en-US"/>
        </w:rPr>
        <w:t>, disciplina „</w:t>
      </w:r>
      <w:r w:rsidR="0083683A" w:rsidRPr="0083683A">
        <w:rPr>
          <w:rFonts w:ascii="Times New Roman" w:hAnsi="Times New Roman"/>
          <w:b/>
          <w:sz w:val="24"/>
          <w:szCs w:val="24"/>
          <w:lang w:val="en-US"/>
        </w:rPr>
        <w:t>Mecanisme”</w:t>
      </w:r>
      <w:r w:rsidR="0083683A" w:rsidRPr="0083683A">
        <w:rPr>
          <w:rFonts w:ascii="Times New Roman" w:hAnsi="Times New Roman"/>
          <w:bCs/>
          <w:sz w:val="24"/>
          <w:szCs w:val="24"/>
          <w:lang w:val="en-US"/>
        </w:rPr>
        <w:t xml:space="preserve"> contribuie la dezvoltarea unei viziuni integrate asupra proceselor industriale, îmbinând aspectele tehnice cu cele economice și manageriale. Astfel, cursul are </w:t>
      </w:r>
      <w:proofErr w:type="gramStart"/>
      <w:r w:rsidR="0083683A" w:rsidRPr="0083683A">
        <w:rPr>
          <w:rFonts w:ascii="Times New Roman" w:hAnsi="Times New Roman"/>
          <w:bCs/>
          <w:sz w:val="24"/>
          <w:szCs w:val="24"/>
          <w:lang w:val="en-US"/>
        </w:rPr>
        <w:t>un</w:t>
      </w:r>
      <w:proofErr w:type="gramEnd"/>
      <w:r w:rsidR="0083683A" w:rsidRPr="0083683A">
        <w:rPr>
          <w:rFonts w:ascii="Times New Roman" w:hAnsi="Times New Roman"/>
          <w:bCs/>
          <w:sz w:val="24"/>
          <w:szCs w:val="24"/>
          <w:lang w:val="en-US"/>
        </w:rPr>
        <w:t xml:space="preserve"> rol esențial în formarea competențelor necesare analizei și proiectării sistemelor tehnice eficiente, sigure și sustenabile, cu impact direct asupra productivității și costurilor de fabricație.</w:t>
      </w:r>
    </w:p>
    <w:p w14:paraId="6A267CC5" w14:textId="35072D45" w:rsidR="00314800" w:rsidRPr="00314800" w:rsidRDefault="00314800" w:rsidP="00683F4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14800">
        <w:rPr>
          <w:rFonts w:ascii="Times New Roman" w:hAnsi="Times New Roman"/>
          <w:bCs/>
          <w:sz w:val="24"/>
          <w:szCs w:val="24"/>
          <w:lang w:val="en-US"/>
        </w:rPr>
        <w:t>Dobândirea cunoștințelor privind principiile de funcționare, clasificarea și utilizarea mecanismelor și transmisiilor mecanice.</w:t>
      </w:r>
    </w:p>
    <w:p w14:paraId="618D7B37" w14:textId="74FA00FF" w:rsidR="00314800" w:rsidRPr="00314800" w:rsidRDefault="00314800" w:rsidP="00683F4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14800">
        <w:rPr>
          <w:rFonts w:ascii="Times New Roman" w:hAnsi="Times New Roman"/>
          <w:bCs/>
          <w:sz w:val="24"/>
          <w:szCs w:val="24"/>
          <w:lang w:val="en-US"/>
        </w:rPr>
        <w:t>Formarea capacității de analiză cinematică și statică a mecanismelor plane simple și compuse.</w:t>
      </w:r>
    </w:p>
    <w:p w14:paraId="0BBCCB2B" w14:textId="7AD06A47" w:rsidR="00314800" w:rsidRPr="00314800" w:rsidRDefault="00314800" w:rsidP="00683F4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14800">
        <w:rPr>
          <w:rFonts w:ascii="Times New Roman" w:hAnsi="Times New Roman"/>
          <w:bCs/>
          <w:sz w:val="24"/>
          <w:szCs w:val="24"/>
          <w:lang w:val="en-US"/>
        </w:rPr>
        <w:t>Dezvoltarea abilităților de aplicare a metodelor grafice, analitice și asistate de calculator pentru studiul mecanismelor.</w:t>
      </w:r>
    </w:p>
    <w:p w14:paraId="64CAF075" w14:textId="0B7DB330" w:rsidR="00314800" w:rsidRPr="00314800" w:rsidRDefault="00314800" w:rsidP="00683F4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14800">
        <w:rPr>
          <w:rFonts w:ascii="Times New Roman" w:hAnsi="Times New Roman"/>
          <w:bCs/>
          <w:sz w:val="24"/>
          <w:szCs w:val="24"/>
          <w:lang w:val="en-US"/>
        </w:rPr>
        <w:t>Înțelegerea relației dintre performanțele tehnice ale mecanismelor și impactul acestora asupra eficienței economice a sistemelor industriale.</w:t>
      </w:r>
    </w:p>
    <w:p w14:paraId="5877AF6A" w14:textId="06A4BF16" w:rsidR="00314800" w:rsidRPr="00314800" w:rsidRDefault="00314800" w:rsidP="00683F4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14800">
        <w:rPr>
          <w:rFonts w:ascii="Times New Roman" w:hAnsi="Times New Roman"/>
          <w:bCs/>
          <w:sz w:val="24"/>
          <w:szCs w:val="24"/>
          <w:lang w:val="en-US"/>
        </w:rPr>
        <w:t>Formarea competențelor de identificare și selectare a soluțiilor tehnice optime în funcție de criterii tehnico-economice.</w:t>
      </w:r>
    </w:p>
    <w:p w14:paraId="02915977" w14:textId="1B5F20A3" w:rsidR="00314800" w:rsidRPr="00314800" w:rsidRDefault="00314800" w:rsidP="00683F4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14800">
        <w:rPr>
          <w:rFonts w:ascii="Times New Roman" w:hAnsi="Times New Roman"/>
          <w:bCs/>
          <w:sz w:val="24"/>
          <w:szCs w:val="24"/>
          <w:lang w:val="en-US"/>
        </w:rPr>
        <w:t>Utilizarea instrumentelor informatice de proiectare și simulare (ex. software CAD/CAE) pentru analiza și sinteza mecanismelor.</w:t>
      </w:r>
    </w:p>
    <w:p w14:paraId="1D21E98C" w14:textId="65E3E2D6" w:rsidR="00314800" w:rsidRPr="00314800" w:rsidRDefault="00314800" w:rsidP="00683F4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14800">
        <w:rPr>
          <w:rFonts w:ascii="Times New Roman" w:hAnsi="Times New Roman"/>
          <w:bCs/>
          <w:sz w:val="24"/>
          <w:szCs w:val="24"/>
          <w:lang w:val="en-US"/>
        </w:rPr>
        <w:t>Dezvoltarea capacității de comunicare și argumentare tehnică prin elaborarea și prezentarea de proiecte și studii de caz.</w:t>
      </w:r>
    </w:p>
    <w:p w14:paraId="0D4011B5" w14:textId="77777777" w:rsidR="000B3BD0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3FDBCA" w14:textId="4994C825" w:rsidR="00E90736" w:rsidRDefault="00E90736" w:rsidP="00E90736">
      <w:pPr>
        <w:spacing w:after="160" w:line="27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D31C96" w:rsidRPr="00E90736">
        <w:rPr>
          <w:rFonts w:ascii="Times New Roman" w:hAnsi="Times New Roman"/>
          <w:b/>
          <w:sz w:val="24"/>
          <w:szCs w:val="24"/>
        </w:rPr>
        <w:t>Rezultatele învă</w:t>
      </w:r>
      <w:r w:rsidR="001B1709" w:rsidRPr="00E90736">
        <w:rPr>
          <w:rFonts w:ascii="Times New Roman" w:hAnsi="Times New Roman"/>
          <w:b/>
          <w:sz w:val="24"/>
          <w:szCs w:val="24"/>
        </w:rPr>
        <w:t>ț</w:t>
      </w:r>
      <w:r w:rsidR="00D31C96" w:rsidRPr="00E90736">
        <w:rPr>
          <w:rFonts w:ascii="Times New Roman" w:hAnsi="Times New Roman"/>
          <w:b/>
          <w:sz w:val="24"/>
          <w:szCs w:val="24"/>
        </w:rPr>
        <w:t>ării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6A13941" w14:textId="6E017DF8" w:rsidR="00E90736" w:rsidRPr="00E90736" w:rsidRDefault="00E90736" w:rsidP="00683F4E">
      <w:p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E90736">
        <w:rPr>
          <w:rFonts w:ascii="Times New Roman" w:hAnsi="Times New Roman"/>
          <w:bCs/>
          <w:sz w:val="24"/>
          <w:szCs w:val="24"/>
        </w:rPr>
        <w:t>L</w:t>
      </w:r>
      <w:r w:rsidRPr="00E90736">
        <w:rPr>
          <w:rFonts w:ascii="Times New Roman" w:hAnsi="Times New Roman"/>
          <w:bCs/>
          <w:sz w:val="24"/>
          <w:szCs w:val="24"/>
          <w:lang w:val="en-US"/>
        </w:rPr>
        <w:t>a finalul parcurgerii disciplinei, studentul va fi capabil să:</w:t>
      </w:r>
    </w:p>
    <w:p w14:paraId="521E5EBC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t>Explice principiile fundamentale ale funcționării mecanismelor și transmisiilor mecanice utilizate în sistemele tehnice industriale.</w:t>
      </w:r>
    </w:p>
    <w:p w14:paraId="72253041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t>Identifice și clasifice mecanismele în funcție de structura, destinația și modul lor de funcționare.</w:t>
      </w:r>
    </w:p>
    <w:p w14:paraId="17B92547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t>Aplice metode de analiză cinematică și statică pentru determinarea mișcărilor, vitezelor, accelerațiilor și eforturilor din elementele mecanismelor.</w:t>
      </w:r>
    </w:p>
    <w:p w14:paraId="34D7CB6B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t>Utilizeze instrumente și programe informatice (ex. CAD, CAE) pentru modelarea și simularea mecanismelor simple și compuse.</w:t>
      </w:r>
    </w:p>
    <w:p w14:paraId="55A38B4E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t xml:space="preserve">Evalueze influența parametrilor constructivi și funcționali ai mecanismelor asupra performanței tehnice și economice </w:t>
      </w:r>
      <w:proofErr w:type="gramStart"/>
      <w:r w:rsidRPr="00E90736">
        <w:rPr>
          <w:rFonts w:ascii="Times New Roman" w:hAnsi="Times New Roman"/>
          <w:bCs/>
          <w:sz w:val="24"/>
          <w:szCs w:val="24"/>
          <w:lang w:val="en-US"/>
        </w:rPr>
        <w:t>a</w:t>
      </w:r>
      <w:proofErr w:type="gramEnd"/>
      <w:r w:rsidRPr="00E90736">
        <w:rPr>
          <w:rFonts w:ascii="Times New Roman" w:hAnsi="Times New Roman"/>
          <w:bCs/>
          <w:sz w:val="24"/>
          <w:szCs w:val="24"/>
          <w:lang w:val="en-US"/>
        </w:rPr>
        <w:t xml:space="preserve"> echipamentelor industriale.</w:t>
      </w:r>
    </w:p>
    <w:p w14:paraId="7E241B74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t>Propună și argumenteze soluții tehnice pentru îmbunătățirea eficienței și fiabilității mecanismelor din perspectiva ingineriei economice.</w:t>
      </w:r>
    </w:p>
    <w:p w14:paraId="4A3E3577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t xml:space="preserve">Elaboreze și prezinte lucrări tehnice (proiecte, referate, studii de caz) utilizând </w:t>
      </w:r>
      <w:proofErr w:type="gramStart"/>
      <w:r w:rsidRPr="00E90736">
        <w:rPr>
          <w:rFonts w:ascii="Times New Roman" w:hAnsi="Times New Roman"/>
          <w:bCs/>
          <w:sz w:val="24"/>
          <w:szCs w:val="24"/>
          <w:lang w:val="en-US"/>
        </w:rPr>
        <w:t>un</w:t>
      </w:r>
      <w:proofErr w:type="gramEnd"/>
      <w:r w:rsidRPr="00E90736">
        <w:rPr>
          <w:rFonts w:ascii="Times New Roman" w:hAnsi="Times New Roman"/>
          <w:bCs/>
          <w:sz w:val="24"/>
          <w:szCs w:val="24"/>
          <w:lang w:val="en-US"/>
        </w:rPr>
        <w:t xml:space="preserve"> limbaj ingineresc adecvat și instrumente specifice de reprezentare grafică.</w:t>
      </w:r>
    </w:p>
    <w:p w14:paraId="4F95E7AD" w14:textId="77777777" w:rsidR="00E90736" w:rsidRPr="00E90736" w:rsidRDefault="00E90736" w:rsidP="00683F4E">
      <w:pPr>
        <w:numPr>
          <w:ilvl w:val="0"/>
          <w:numId w:val="28"/>
        </w:numPr>
        <w:spacing w:after="160" w:line="278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90736">
        <w:rPr>
          <w:rFonts w:ascii="Times New Roman" w:hAnsi="Times New Roman"/>
          <w:bCs/>
          <w:sz w:val="24"/>
          <w:szCs w:val="24"/>
          <w:lang w:val="en-US"/>
        </w:rPr>
        <w:lastRenderedPageBreak/>
        <w:t>Colaboreze eficient în echipe interdisciplinare pentru analiza și optimizarea soluțiilor tehnico-economice aferente sistemelor mecanice.</w:t>
      </w:r>
    </w:p>
    <w:p w14:paraId="581229AD" w14:textId="44E5C2B2" w:rsidR="0091383B" w:rsidRPr="00E90736" w:rsidRDefault="0091383B" w:rsidP="00E90736">
      <w:pPr>
        <w:spacing w:after="160" w:line="278" w:lineRule="auto"/>
        <w:rPr>
          <w:rFonts w:ascii="Times New Roman" w:hAnsi="Times New Roman"/>
          <w:i/>
          <w:iCs/>
          <w:color w:val="7F7F7F" w:themeColor="text1" w:themeTint="80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9464"/>
      </w:tblGrid>
      <w:tr w:rsidR="00C62D17" w:rsidRPr="0007194F" w14:paraId="44888664" w14:textId="77777777" w:rsidTr="00C62D17">
        <w:trPr>
          <w:cantSplit/>
          <w:trHeight w:val="1975"/>
        </w:trPr>
        <w:tc>
          <w:tcPr>
            <w:tcW w:w="992" w:type="dxa"/>
            <w:textDirection w:val="btLr"/>
            <w:vAlign w:val="center"/>
          </w:tcPr>
          <w:p w14:paraId="621ABFCF" w14:textId="630E24CB" w:rsidR="00C62D17" w:rsidRPr="0007194F" w:rsidRDefault="00C62D17" w:rsidP="00C62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Cunoștințe</w:t>
            </w:r>
          </w:p>
        </w:tc>
        <w:tc>
          <w:tcPr>
            <w:tcW w:w="9464" w:type="dxa"/>
          </w:tcPr>
          <w:p w14:paraId="510C17F0" w14:textId="77777777" w:rsidR="00C62D17" w:rsidRPr="00C62D17" w:rsidRDefault="00C62D17" w:rsidP="00683F4E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La finalul disciplinei, studentul:</w:t>
            </w:r>
          </w:p>
          <w:p w14:paraId="57FF37B7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Recunoaște principalele tipuri de mecanisme și elementele componente ale acestora utilizate în construcția sistemelor tehnice industriale.</w:t>
            </w:r>
          </w:p>
          <w:p w14:paraId="75094609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Enumeră și descrie principalele concepte, legi și principii care guvernează funcționarea mecanismelor.</w:t>
            </w:r>
          </w:p>
          <w:p w14:paraId="7FD0D04F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Explică, în cuvinte proprii, principiile de funcționare ale transmisiilor mecanice și legătura lor cu mișcarea și forțele transmise.</w:t>
            </w:r>
          </w:p>
          <w:p w14:paraId="08D46F72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Clasifică</w:t>
            </w:r>
            <w:r w:rsidRPr="00C62D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mecanismele în funcție de criterii constructive și funcționale.</w:t>
            </w:r>
          </w:p>
          <w:p w14:paraId="58C42EEC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Compară diferite tipuri de mecanisme din punct de vedere al randamentului, complexității și domeniului de utilizare.</w:t>
            </w:r>
          </w:p>
          <w:p w14:paraId="7948EAA6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Exemplifică aplicarea mecanismelor în diverse echipamente și procese industriale.</w:t>
            </w:r>
          </w:p>
          <w:p w14:paraId="7D5ED71D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Redă noțiunile fundamentale referitoare la mișcările relative, elementele cinematice și principiile de transmitere </w:t>
            </w:r>
            <w:proofErr w:type="gramStart"/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gramEnd"/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energiei mecanice.</w:t>
            </w:r>
          </w:p>
          <w:p w14:paraId="3A6F7AA2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Identifică relațiile dintre parametrii geometrici, cinematici și dinamici ai mecanismelor.</w:t>
            </w:r>
          </w:p>
          <w:p w14:paraId="61C05F82" w14:textId="77777777" w:rsidR="00C62D17" w:rsidRPr="00C62D17" w:rsidRDefault="00C62D17" w:rsidP="00683F4E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D17">
              <w:rPr>
                <w:rFonts w:ascii="Times New Roman" w:hAnsi="Times New Roman"/>
                <w:sz w:val="24"/>
                <w:szCs w:val="24"/>
                <w:lang w:val="en-US"/>
              </w:rPr>
              <w:t>Răspunde la întrebări privind aplicarea practică a principiilor mecanicii în analiza și proiectarea sistemelor industriale.</w:t>
            </w:r>
          </w:p>
          <w:p w14:paraId="373D44E3" w14:textId="30B75759" w:rsidR="00C62D17" w:rsidRPr="00CD5D12" w:rsidRDefault="00C62D17" w:rsidP="00C62D17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C62D17" w:rsidRPr="0007194F" w14:paraId="110936E3" w14:textId="77777777" w:rsidTr="00C62D17">
        <w:trPr>
          <w:cantSplit/>
          <w:trHeight w:val="1775"/>
        </w:trPr>
        <w:tc>
          <w:tcPr>
            <w:tcW w:w="992" w:type="dxa"/>
            <w:textDirection w:val="btLr"/>
            <w:vAlign w:val="center"/>
          </w:tcPr>
          <w:p w14:paraId="44988092" w14:textId="423A4480" w:rsidR="00C62D17" w:rsidRPr="0007194F" w:rsidRDefault="00C62D17" w:rsidP="00C62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464" w:type="dxa"/>
          </w:tcPr>
          <w:p w14:paraId="701657E7" w14:textId="77777777" w:rsidR="004B0385" w:rsidRPr="004B0385" w:rsidRDefault="004B0385" w:rsidP="00683F4E">
            <w:pPr>
              <w:pStyle w:val="Style1"/>
              <w:ind w:left="641"/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La finalul disciplinei, studentul:</w:t>
            </w:r>
          </w:p>
          <w:p w14:paraId="243727BD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Identifică soluții tehnice adecvate pentru transmiterea și transformarea mișcării în cadrul mecanismelor utilizate în sisteme industriale.</w:t>
            </w:r>
          </w:p>
          <w:p w14:paraId="72FC4A02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Aplică teoria cinematicii și staticii mecanismelor în rezolvarea problemelor practice și în proiectarea componentelor mecanice.</w:t>
            </w:r>
          </w:p>
          <w:p w14:paraId="53B03273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Selectează și utilizează metode și instrumente de calcul, desen tehnic și modelare asistată de calculator (CAD/CAE) pentru analiza mecanismelor.</w:t>
            </w:r>
          </w:p>
          <w:p w14:paraId="298C4C35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Planifică și desfășoară activități practice sau experimentale pentru verificarea funcționării și optimizării mecanismelor.</w:t>
            </w:r>
          </w:p>
          <w:p w14:paraId="06544C59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Interpretează adecvat relațiile de cauzalitate dintre parametrii geometrici, cinematici și dinamici ai mecanismelor.</w:t>
            </w:r>
          </w:p>
          <w:p w14:paraId="6B01A38F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Propune planuri de rezolvare pentru probleme tehnico-economice legate de funcționarea sau eficientizarea sistemelor mecanice.</w:t>
            </w:r>
          </w:p>
          <w:p w14:paraId="38EC8BC0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Anticipează etapele de analiză, proiectare și testare a mecanismelor, respectând principiile inginerești și economice.</w:t>
            </w:r>
          </w:p>
          <w:p w14:paraId="65BA26AE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Formulează puncte de vedere argumentate privind soluțiile constructive adoptate și impactul acestora asupra performanței industriale.</w:t>
            </w:r>
          </w:p>
          <w:p w14:paraId="316ACA90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>Adaptează și combină concepte și metode din mecanică și inginerie economică pentru a concepe soluții inovative aplicabile în industrie.</w:t>
            </w:r>
          </w:p>
          <w:p w14:paraId="68E9B89F" w14:textId="77777777" w:rsidR="004B0385" w:rsidRPr="004B0385" w:rsidRDefault="004B0385" w:rsidP="00683F4E">
            <w:pPr>
              <w:pStyle w:val="Style1"/>
              <w:numPr>
                <w:ilvl w:val="0"/>
                <w:numId w:val="30"/>
              </w:numPr>
              <w:rPr>
                <w:rFonts w:ascii="Times New Roman" w:hAnsi="Times New Roman"/>
                <w:szCs w:val="24"/>
                <w:lang w:val="en-US"/>
              </w:rPr>
            </w:pPr>
            <w:r w:rsidRPr="004B0385">
              <w:rPr>
                <w:rFonts w:ascii="Times New Roman" w:hAnsi="Times New Roman"/>
                <w:szCs w:val="24"/>
                <w:lang w:val="en-US"/>
              </w:rPr>
              <w:t xml:space="preserve">Dezvoltă modele și simulări pentru </w:t>
            </w:r>
            <w:proofErr w:type="gramStart"/>
            <w:r w:rsidRPr="004B0385">
              <w:rPr>
                <w:rFonts w:ascii="Times New Roman" w:hAnsi="Times New Roman"/>
                <w:szCs w:val="24"/>
                <w:lang w:val="en-US"/>
              </w:rPr>
              <w:t>a</w:t>
            </w:r>
            <w:proofErr w:type="gramEnd"/>
            <w:r w:rsidRPr="004B0385">
              <w:rPr>
                <w:rFonts w:ascii="Times New Roman" w:hAnsi="Times New Roman"/>
                <w:szCs w:val="24"/>
                <w:lang w:val="en-US"/>
              </w:rPr>
              <w:t xml:space="preserve"> analiza comportamentul mecanismelor și pentru a fundamenta deciziile tehnico-economice.</w:t>
            </w:r>
          </w:p>
          <w:p w14:paraId="29893D81" w14:textId="1C1D42E3" w:rsidR="00C62D17" w:rsidRPr="00E70E1A" w:rsidRDefault="00C62D17" w:rsidP="004B0385">
            <w:pPr>
              <w:pStyle w:val="Style1"/>
              <w:ind w:left="641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C62D17" w:rsidRPr="0007194F" w14:paraId="22C94215" w14:textId="77777777" w:rsidTr="00C62D17">
        <w:trPr>
          <w:cantSplit/>
          <w:trHeight w:val="2329"/>
        </w:trPr>
        <w:tc>
          <w:tcPr>
            <w:tcW w:w="992" w:type="dxa"/>
            <w:textDirection w:val="btLr"/>
            <w:vAlign w:val="center"/>
          </w:tcPr>
          <w:p w14:paraId="6A44056B" w14:textId="17299865" w:rsidR="00C62D17" w:rsidRDefault="00C62D17" w:rsidP="00C62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Responsabilitate și autonomie</w:t>
            </w:r>
          </w:p>
        </w:tc>
        <w:tc>
          <w:tcPr>
            <w:tcW w:w="9464" w:type="dxa"/>
          </w:tcPr>
          <w:p w14:paraId="6203B020" w14:textId="77777777" w:rsidR="00F42D81" w:rsidRPr="00F42D81" w:rsidRDefault="00F42D81" w:rsidP="00683F4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spacing w:after="0"/>
              <w:ind w:left="6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La finalul disciplinei, studentul:</w:t>
            </w:r>
          </w:p>
          <w:p w14:paraId="4288AD71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Analizează și compară diferite soluții tehnice și economice pentru alegerea mecanismelor potrivite unui anumit context industrial.</w:t>
            </w:r>
          </w:p>
          <w:p w14:paraId="10729E85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Formulează concluzii argumentate privind performanța și eficiența mecanismelor studiate, pe baza calculelor și simulărilor realizate.</w:t>
            </w:r>
          </w:p>
          <w:p w14:paraId="18381F53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Verifică corectitudinea și validitatea datelor și rezultatelor obținute în analiza cinematică și statică a mecanismelor.</w:t>
            </w:r>
          </w:p>
          <w:p w14:paraId="3C165FCF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Identifică puncte tari și puncte slabe ale soluțiilor tehnice propuse, ținând cont de criterii de fiabilitate, cost și sustenabilitate.</w:t>
            </w:r>
          </w:p>
          <w:p w14:paraId="41666BEE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Interpretează și evaluează impactul tehnologic și economic al soluțiilor tehnice asupra proceselor industriale și asupra mediului.</w:t>
            </w:r>
          </w:p>
          <w:p w14:paraId="11475A3D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Demonstrează autonomie în organizarea și derularea activităților de analiză, proiectare și documentare în domeniul mecanismelor.</w:t>
            </w:r>
          </w:p>
          <w:p w14:paraId="795D824A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Respectă principiile de etică profesională și academică, prin citarea corectă a surselor, acuratețea calculelor și onestitatea rezultatelor.</w:t>
            </w:r>
          </w:p>
          <w:p w14:paraId="135C5090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Colaborează eficient cu colegii și cadrele didactice în activitățile didactice și de proiect, manifestând deschidere la feedback și învățare continuă.</w:t>
            </w:r>
          </w:p>
          <w:p w14:paraId="578B6B91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Manifestă responsabilitate socială și profesională, conștientizând impactul soluțiilor inginerești asupra calității vieții, mediului și economiei.</w:t>
            </w:r>
          </w:p>
          <w:p w14:paraId="1AAA8FEA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Evaluează și prioritizează alternativele tehnice în funcție de criterii economice, tehnologice și de siguranță, demonstrând capacitate de decizie informată.</w:t>
            </w:r>
          </w:p>
          <w:p w14:paraId="1C5FCF9D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Demonstrează abilități de management al timpului și al resurselor, adaptându-se eficient cerințelor și termenelor impuse în activitatea inginerească.</w:t>
            </w:r>
          </w:p>
          <w:p w14:paraId="22AC7814" w14:textId="77777777" w:rsidR="00F42D81" w:rsidRPr="00F42D81" w:rsidRDefault="00F42D81" w:rsidP="00683F4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42D8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Analizează oportunități de inovare sau dezvoltare antreprenorială în domeniul sistemelor mecanice și al tehnologiilor industriale.</w:t>
            </w:r>
          </w:p>
          <w:p w14:paraId="4E90C458" w14:textId="733ECFAF" w:rsidR="00C62D17" w:rsidRPr="00EF4811" w:rsidRDefault="00C62D17" w:rsidP="00F42D81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641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492605DF" w14:textId="77777777" w:rsidR="001B1D5F" w:rsidRDefault="001B1D5F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72548AF" w14:textId="2C6244DB" w:rsidR="00772896" w:rsidRPr="00772896" w:rsidRDefault="002A2A27" w:rsidP="00772896">
      <w:pPr>
        <w:pStyle w:val="ListParagraph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772896">
        <w:rPr>
          <w:rFonts w:ascii="Times New Roman" w:hAnsi="Times New Roman"/>
          <w:b/>
          <w:bCs/>
          <w:sz w:val="24"/>
          <w:szCs w:val="24"/>
        </w:rPr>
        <w:t>Metode de predare</w:t>
      </w:r>
      <w:r w:rsidR="00101A4C" w:rsidRPr="0077289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39A4706" w14:textId="366AB818" w:rsidR="00772896" w:rsidRPr="00772896" w:rsidRDefault="00772896" w:rsidP="00772896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 xml:space="preserve">Procesul de predare–învățare în cadrul disciplinei Mecanisme </w:t>
      </w: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este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centrat pe student și urmărește implicarea activă a acestuia în formarea propriului parcurs de învățare, prin combinarea echilibrată a metodelor expozitive, interactive și aplicative.</w:t>
      </w:r>
    </w:p>
    <w:p w14:paraId="40A37C09" w14:textId="7033ECF7" w:rsidR="00772896" w:rsidRPr="00772896" w:rsidRDefault="00683F4E" w:rsidP="00772896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772896" w:rsidRPr="00772896">
        <w:rPr>
          <w:rFonts w:ascii="Times New Roman" w:hAnsi="Times New Roman"/>
          <w:sz w:val="24"/>
          <w:szCs w:val="24"/>
          <w:lang w:val="en-US"/>
        </w:rPr>
        <w:t>Pornind de la analiza caracteristicilor de învățare ale studenților și de la nevoile lor specifice, activitățile de predare vor utiliza:</w:t>
      </w:r>
    </w:p>
    <w:p w14:paraId="5ADA2A5A" w14:textId="77777777" w:rsidR="00772896" w:rsidRPr="00772896" w:rsidRDefault="00772896" w:rsidP="00772896">
      <w:pPr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metode expozitive – prelegerea și expunerea explicativă, pentru prezentarea principiilor teoretice și a conceptelor fundamentale privind mecanismele și transmisiile mecanice;</w:t>
      </w:r>
    </w:p>
    <w:p w14:paraId="7E97AAAA" w14:textId="77777777" w:rsidR="00772896" w:rsidRPr="00772896" w:rsidRDefault="00772896" w:rsidP="00772896">
      <w:pPr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metode conversative și interactive – discuții dirijate, brainstorming, studii de caz și învățare prin problematizare, pentru stimularea gândirii critice și a înțelegerii prin descoperire;</w:t>
      </w:r>
    </w:p>
    <w:p w14:paraId="1B7B3226" w14:textId="77777777" w:rsidR="00772896" w:rsidRPr="00772896" w:rsidRDefault="00772896" w:rsidP="00772896">
      <w:pPr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lastRenderedPageBreak/>
        <w:t>metode bazate pe acțiune – exerciții practice, activități de laborator, modelare și simulare asistată de calculator (CAD/CAE), menite să asigure aplicarea cunoștințelor teoretice în contexte concrete;</w:t>
      </w:r>
    </w:p>
    <w:p w14:paraId="603F8EFB" w14:textId="77777777" w:rsidR="00772896" w:rsidRPr="00772896" w:rsidRDefault="00772896" w:rsidP="00772896">
      <w:pPr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metode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colaborative – lucrul în echipă și proiectele de grup, pentru dezvoltarea competențelor de comunicare, cooperare și leadership tehnic.</w:t>
      </w:r>
    </w:p>
    <w:p w14:paraId="015D0F59" w14:textId="77777777" w:rsidR="00772896" w:rsidRPr="00772896" w:rsidRDefault="00772896" w:rsidP="00772896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 xml:space="preserve">Pentru facilitarea înțelegerii conținuturilor, la </w:t>
      </w: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curs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se vor utiliza prezentări PowerPoint, animații, demonstrații video, modele fizice și aplicații software interactive. Fiecare întâlnire didactică </w:t>
      </w: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va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începe cu o scurtă recapitulare a noțiunilor parcurse anterior și cu o sesiune de clarificare a neînțelegerilor, asigurând o tranziție coerentă între teme.</w:t>
      </w:r>
    </w:p>
    <w:p w14:paraId="6A228CD7" w14:textId="77777777" w:rsidR="00772896" w:rsidRPr="00772896" w:rsidRDefault="00772896" w:rsidP="00683F4E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 xml:space="preserve">Participarea studenților la stabilirea propriului parcurs de învățare se </w:t>
      </w: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va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realiza prin:</w:t>
      </w:r>
    </w:p>
    <w:p w14:paraId="4A820732" w14:textId="77777777" w:rsidR="00772896" w:rsidRPr="00772896" w:rsidRDefault="00772896" w:rsidP="00683F4E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alegerea temelor de proiect și a studiilor de caz în funcție de interesele profesionale individuale;</w:t>
      </w:r>
    </w:p>
    <w:p w14:paraId="795AEE77" w14:textId="77777777" w:rsidR="00772896" w:rsidRPr="00772896" w:rsidRDefault="00772896" w:rsidP="00683F4E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implicarea activă în formularea problemelor de analizat și în selectarea metodelor de rezolvare;</w:t>
      </w:r>
    </w:p>
    <w:p w14:paraId="307B3B40" w14:textId="77777777" w:rsidR="00772896" w:rsidRPr="00772896" w:rsidRDefault="00772896" w:rsidP="00683F4E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posibilitatea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de a primi și oferi feedback în cadrul activităților de laborator și seminar.</w:t>
      </w:r>
    </w:p>
    <w:p w14:paraId="029CCF02" w14:textId="77777777" w:rsidR="00772896" w:rsidRPr="00772896" w:rsidRDefault="00772896" w:rsidP="00683F4E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Pentru identificarea eventualelor rămâneri în urmă, se vor aplica:</w:t>
      </w:r>
    </w:p>
    <w:p w14:paraId="54BE4183" w14:textId="77777777" w:rsidR="00772896" w:rsidRPr="00772896" w:rsidRDefault="00772896" w:rsidP="00683F4E">
      <w:pPr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discuții periodice și sesiuni de autoevaluare la finalul fiecărui modul;</w:t>
      </w:r>
    </w:p>
    <w:p w14:paraId="21E42ADE" w14:textId="77777777" w:rsidR="00772896" w:rsidRPr="00772896" w:rsidRDefault="00772896" w:rsidP="00683F4E">
      <w:pPr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monitorizarea progresului prin activități practice și teste formative;</w:t>
      </w:r>
    </w:p>
    <w:p w14:paraId="494D3CD2" w14:textId="77777777" w:rsidR="00772896" w:rsidRPr="00772896" w:rsidRDefault="00772896" w:rsidP="00683F4E">
      <w:pPr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consultații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suplimentare și ghidaj individual pentru studenții care întâmpină dificultăți.</w:t>
      </w:r>
    </w:p>
    <w:p w14:paraId="33232AA4" w14:textId="77777777" w:rsidR="00772896" w:rsidRPr="00772896" w:rsidRDefault="00772896" w:rsidP="00683F4E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Măsurile remediale vor include:</w:t>
      </w:r>
    </w:p>
    <w:p w14:paraId="6727B410" w14:textId="77777777" w:rsidR="00772896" w:rsidRPr="00772896" w:rsidRDefault="00772896" w:rsidP="00683F4E">
      <w:pPr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repetarea ghidată a temelor insuficient înțelese;</w:t>
      </w:r>
    </w:p>
    <w:p w14:paraId="7933A586" w14:textId="77777777" w:rsidR="00772896" w:rsidRPr="00772896" w:rsidRDefault="00772896" w:rsidP="00683F4E">
      <w:pPr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>lucrări suplimentare de consolidare a noțiunilor teoretice și aplicative;</w:t>
      </w:r>
    </w:p>
    <w:p w14:paraId="4D61EC1B" w14:textId="77777777" w:rsidR="00772896" w:rsidRPr="00772896" w:rsidRDefault="00772896" w:rsidP="00683F4E">
      <w:pPr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sesiuni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de sprijin individual și feedback personalizat.</w:t>
      </w:r>
    </w:p>
    <w:p w14:paraId="40ABAD56" w14:textId="77777777" w:rsidR="00772896" w:rsidRPr="00772896" w:rsidRDefault="00772896" w:rsidP="00683F4E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72896">
        <w:rPr>
          <w:rFonts w:ascii="Times New Roman" w:hAnsi="Times New Roman"/>
          <w:sz w:val="24"/>
          <w:szCs w:val="24"/>
          <w:lang w:val="en-US"/>
        </w:rPr>
        <w:t xml:space="preserve">Prin aceste metode, disciplina asigură </w:t>
      </w:r>
      <w:proofErr w:type="gramStart"/>
      <w:r w:rsidRPr="00772896">
        <w:rPr>
          <w:rFonts w:ascii="Times New Roman" w:hAnsi="Times New Roman"/>
          <w:sz w:val="24"/>
          <w:szCs w:val="24"/>
          <w:lang w:val="en-US"/>
        </w:rPr>
        <w:t>un</w:t>
      </w:r>
      <w:proofErr w:type="gramEnd"/>
      <w:r w:rsidRPr="00772896">
        <w:rPr>
          <w:rFonts w:ascii="Times New Roman" w:hAnsi="Times New Roman"/>
          <w:sz w:val="24"/>
          <w:szCs w:val="24"/>
          <w:lang w:val="en-US"/>
        </w:rPr>
        <w:t xml:space="preserve"> proces de învățare activ, colaborativ și flexibil, orientat spre formarea competențelor tehnice, economice și transversale necesare unui inginer economic industrial modern.</w:t>
      </w:r>
    </w:p>
    <w:p w14:paraId="4C82E5C9" w14:textId="15259ACE" w:rsidR="003D0D85" w:rsidRDefault="003D0D85" w:rsidP="0077289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91117EE" w14:textId="164E2C04" w:rsidR="00FD0711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F67356" w:rsidRDefault="002A2A27" w:rsidP="000B3BD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AD6760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4DCDCA49" w:rsidR="00AD6760" w:rsidRPr="00AD676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AD6760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B71EF1" w:rsidRPr="00AD6760" w14:paraId="2FAF5653" w14:textId="77777777" w:rsidTr="136E1F19">
        <w:trPr>
          <w:jc w:val="center"/>
        </w:trPr>
        <w:tc>
          <w:tcPr>
            <w:tcW w:w="1271" w:type="dxa"/>
            <w:vAlign w:val="center"/>
          </w:tcPr>
          <w:p w14:paraId="70FBC42F" w14:textId="050B956A" w:rsidR="00B71EF1" w:rsidRPr="00AD6760" w:rsidRDefault="00B71EF1" w:rsidP="00B71E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05A240DB" w14:textId="3C0A9680" w:rsidR="00B71EF1" w:rsidRPr="00D00EE2" w:rsidRDefault="00B71EF1" w:rsidP="00B71E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129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Noţiuni fundamentale ale teoriei mecanismelor. </w:t>
            </w:r>
            <w:r w:rsidRPr="003129D9">
              <w:rPr>
                <w:rFonts w:ascii="Times New Roman" w:hAnsi="Times New Roman"/>
                <w:bCs/>
                <w:sz w:val="24"/>
                <w:szCs w:val="24"/>
              </w:rPr>
              <w:t>Cuplă cinematică. Element cinematic.Clasificări.Lanț cinematic. Mecanism</w:t>
            </w:r>
            <w:r w:rsidRPr="004C3574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857" w:type="dxa"/>
            <w:vAlign w:val="center"/>
          </w:tcPr>
          <w:p w14:paraId="3C9EB5C0" w14:textId="227F1AB7" w:rsidR="00B71EF1" w:rsidRPr="00FC712A" w:rsidRDefault="00FC712A" w:rsidP="00B71E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</w:t>
            </w:r>
          </w:p>
        </w:tc>
      </w:tr>
      <w:tr w:rsidR="00B71EF1" w:rsidRPr="00AD6760" w14:paraId="18ABA96D" w14:textId="77777777" w:rsidTr="136E1F19">
        <w:trPr>
          <w:jc w:val="center"/>
        </w:trPr>
        <w:tc>
          <w:tcPr>
            <w:tcW w:w="1271" w:type="dxa"/>
            <w:vAlign w:val="center"/>
          </w:tcPr>
          <w:p w14:paraId="748F843E" w14:textId="247DB6A0" w:rsidR="00B71EF1" w:rsidRPr="00AD6760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</w:tcPr>
          <w:p w14:paraId="40D13369" w14:textId="7D3C7939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129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Structura mecanismelor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  <w:r w:rsidRPr="00D843B4">
              <w:rPr>
                <w:rFonts w:ascii="Times New Roman" w:hAnsi="Times New Roman"/>
                <w:sz w:val="24"/>
                <w:szCs w:val="24"/>
              </w:rPr>
              <w:t xml:space="preserve"> Grupe modulare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43B4">
              <w:rPr>
                <w:rFonts w:ascii="Times New Roman" w:hAnsi="Times New Roman"/>
                <w:sz w:val="24"/>
                <w:szCs w:val="24"/>
              </w:rPr>
              <w:t xml:space="preserve"> Analiza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3B4">
              <w:rPr>
                <w:rFonts w:ascii="Times New Roman" w:hAnsi="Times New Roman"/>
                <w:sz w:val="24"/>
                <w:szCs w:val="24"/>
              </w:rPr>
              <w:t>structuralǎ a lanţurilor cinematice şi mecanismelor plane. Grad de mobilitate</w:t>
            </w:r>
          </w:p>
        </w:tc>
        <w:tc>
          <w:tcPr>
            <w:tcW w:w="857" w:type="dxa"/>
            <w:vAlign w:val="center"/>
          </w:tcPr>
          <w:p w14:paraId="34AE2AC5" w14:textId="0130A8E3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</w:t>
            </w:r>
          </w:p>
        </w:tc>
      </w:tr>
      <w:tr w:rsidR="00B71EF1" w:rsidRPr="00AD6760" w14:paraId="389DF12A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8F769E" w14:textId="64E74B94" w:rsidR="00B71EF1" w:rsidRPr="00AD6760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8399" w:type="dxa"/>
          </w:tcPr>
          <w:p w14:paraId="76C651D4" w14:textId="14037FEA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B02">
              <w:rPr>
                <w:rFonts w:ascii="Times New Roman" w:hAnsi="Times New Roman"/>
                <w:b/>
                <w:sz w:val="24"/>
                <w:szCs w:val="24"/>
              </w:rPr>
              <w:t>Analiza</w:t>
            </w:r>
            <w:r w:rsidRPr="004A4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B0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A4B0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cinematică.</w:t>
            </w:r>
            <w:r w:rsidRPr="004A4B0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Notiuni introductive. Determinarea  parametrilor de poziții,viteze si accelerații.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</w:t>
            </w:r>
          </w:p>
        </w:tc>
        <w:tc>
          <w:tcPr>
            <w:tcW w:w="857" w:type="dxa"/>
            <w:vAlign w:val="center"/>
          </w:tcPr>
          <w:p w14:paraId="313E2854" w14:textId="42CBCE1A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</w:t>
            </w:r>
          </w:p>
        </w:tc>
      </w:tr>
      <w:tr w:rsidR="00B71EF1" w:rsidRPr="00AD6760" w14:paraId="2CC7EA92" w14:textId="77777777" w:rsidTr="136E1F19">
        <w:trPr>
          <w:jc w:val="center"/>
        </w:trPr>
        <w:tc>
          <w:tcPr>
            <w:tcW w:w="1271" w:type="dxa"/>
            <w:vAlign w:val="center"/>
          </w:tcPr>
          <w:p w14:paraId="1E399926" w14:textId="3388CF94" w:rsidR="00B71EF1" w:rsidRPr="00AD6760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</w:tcPr>
          <w:p w14:paraId="22B505D2" w14:textId="654EDF64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F5B9B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Analiza cinematică</w:t>
            </w:r>
            <w:r w:rsidRPr="00DF5B9B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. Etape de lucru pentru analiza cinematică a unor mecanisme plane. </w:t>
            </w:r>
          </w:p>
        </w:tc>
        <w:tc>
          <w:tcPr>
            <w:tcW w:w="857" w:type="dxa"/>
            <w:vAlign w:val="center"/>
          </w:tcPr>
          <w:p w14:paraId="15AD19EA" w14:textId="1FAE99C9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0CBD9111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7E9E3C" w14:textId="22901F68" w:rsidR="00B71EF1" w:rsidRPr="00AD6760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</w:tcPr>
          <w:p w14:paraId="70892A4D" w14:textId="1DDCDFB0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66F1F">
              <w:rPr>
                <w:rFonts w:ascii="Times New Roman" w:hAnsi="Times New Roman"/>
                <w:b/>
                <w:sz w:val="24"/>
                <w:szCs w:val="24"/>
              </w:rPr>
              <w:t>Analiza cinetostatică a unor grupe modulare</w:t>
            </w:r>
            <w:r w:rsidRPr="00366F1F">
              <w:rPr>
                <w:rFonts w:ascii="Times New Roman" w:hAnsi="Times New Roman"/>
                <w:sz w:val="24"/>
                <w:szCs w:val="24"/>
              </w:rPr>
              <w:t>. Cinetostatica diadei RRR. Cinetostatica diadei RRT.</w:t>
            </w:r>
          </w:p>
        </w:tc>
        <w:tc>
          <w:tcPr>
            <w:tcW w:w="857" w:type="dxa"/>
            <w:vAlign w:val="center"/>
          </w:tcPr>
          <w:p w14:paraId="5928C940" w14:textId="084E66E6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63209E08" w14:textId="77777777" w:rsidTr="136E1F19">
        <w:trPr>
          <w:jc w:val="center"/>
        </w:trPr>
        <w:tc>
          <w:tcPr>
            <w:tcW w:w="1271" w:type="dxa"/>
            <w:vAlign w:val="center"/>
          </w:tcPr>
          <w:p w14:paraId="2277214C" w14:textId="23804343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</w:tcPr>
          <w:p w14:paraId="4F452B76" w14:textId="3D7E2D0B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4B02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134B02">
              <w:rPr>
                <w:rFonts w:ascii="Times New Roman" w:hAnsi="Times New Roman"/>
                <w:b/>
                <w:sz w:val="24"/>
                <w:szCs w:val="24"/>
              </w:rPr>
              <w:t>ondiția de existența a manivelei</w:t>
            </w:r>
            <w:r w:rsidRPr="00134B02">
              <w:rPr>
                <w:rFonts w:ascii="Times New Roman" w:hAnsi="Times New Roman"/>
                <w:sz w:val="24"/>
                <w:szCs w:val="24"/>
              </w:rPr>
              <w:t>.  Echilibrarea statică a mecanismului patrulater.</w:t>
            </w:r>
          </w:p>
        </w:tc>
        <w:tc>
          <w:tcPr>
            <w:tcW w:w="857" w:type="dxa"/>
            <w:vAlign w:val="center"/>
          </w:tcPr>
          <w:p w14:paraId="2BA13951" w14:textId="42CE45D8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2F4B0019" w14:textId="77777777" w:rsidTr="136E1F19">
        <w:trPr>
          <w:jc w:val="center"/>
        </w:trPr>
        <w:tc>
          <w:tcPr>
            <w:tcW w:w="1271" w:type="dxa"/>
            <w:vAlign w:val="center"/>
          </w:tcPr>
          <w:p w14:paraId="6FB67A50" w14:textId="66643C1F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399" w:type="dxa"/>
          </w:tcPr>
          <w:p w14:paraId="467F3F88" w14:textId="2C92CB20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4B0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Mecanisme cu came. Noțiuni teoretice. </w:t>
            </w:r>
            <w:r w:rsidRPr="00134B02">
              <w:rPr>
                <w:rFonts w:ascii="Times New Roman" w:hAnsi="Times New Roman"/>
                <w:spacing w:val="-2"/>
                <w:sz w:val="24"/>
                <w:szCs w:val="24"/>
              </w:rPr>
              <w:t>Clasificarea  mecanismelor cu came</w:t>
            </w:r>
            <w:r w:rsidRPr="00134B0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. </w:t>
            </w:r>
            <w:r w:rsidRPr="00134B02">
              <w:rPr>
                <w:rFonts w:ascii="Times New Roman" w:hAnsi="Times New Roman"/>
                <w:spacing w:val="-2"/>
                <w:sz w:val="24"/>
                <w:szCs w:val="24"/>
              </w:rPr>
              <w:t>Principalele elemente  geometrice și cinematice ale mecanismelor cu cama de rotație și tachet de translație</w:t>
            </w:r>
          </w:p>
        </w:tc>
        <w:tc>
          <w:tcPr>
            <w:tcW w:w="857" w:type="dxa"/>
            <w:vAlign w:val="center"/>
          </w:tcPr>
          <w:p w14:paraId="1AB5109C" w14:textId="7E5A4376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2D70B94D" w14:textId="77777777" w:rsidTr="136E1F19">
        <w:trPr>
          <w:jc w:val="center"/>
        </w:trPr>
        <w:tc>
          <w:tcPr>
            <w:tcW w:w="1271" w:type="dxa"/>
            <w:vAlign w:val="center"/>
          </w:tcPr>
          <w:p w14:paraId="6B954194" w14:textId="57710038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VIII</w:t>
            </w:r>
          </w:p>
        </w:tc>
        <w:tc>
          <w:tcPr>
            <w:tcW w:w="8399" w:type="dxa"/>
          </w:tcPr>
          <w:p w14:paraId="5801A8B9" w14:textId="16875315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31">
              <w:rPr>
                <w:rFonts w:ascii="Times New Roman" w:hAnsi="Times New Roman"/>
                <w:b/>
                <w:sz w:val="24"/>
                <w:szCs w:val="24"/>
              </w:rPr>
              <w:t>Mecanisme cu roți dințate. Noțiuni teoretice</w:t>
            </w:r>
            <w:r w:rsidRPr="003E3331">
              <w:rPr>
                <w:rFonts w:ascii="Times New Roman" w:hAnsi="Times New Roman"/>
                <w:sz w:val="24"/>
                <w:szCs w:val="24"/>
              </w:rPr>
              <w:t>. Angrenaje. Clasificarea mecanismelor cu roti dințate.</w:t>
            </w:r>
          </w:p>
        </w:tc>
        <w:tc>
          <w:tcPr>
            <w:tcW w:w="857" w:type="dxa"/>
            <w:vAlign w:val="center"/>
          </w:tcPr>
          <w:p w14:paraId="52B2B904" w14:textId="67DAF775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12CFC64F" w14:textId="77777777" w:rsidTr="136E1F19">
        <w:trPr>
          <w:jc w:val="center"/>
        </w:trPr>
        <w:tc>
          <w:tcPr>
            <w:tcW w:w="1271" w:type="dxa"/>
            <w:vAlign w:val="center"/>
          </w:tcPr>
          <w:p w14:paraId="3CB093B0" w14:textId="77777777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82D9C4" w14:textId="4F7E2AC3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399" w:type="dxa"/>
          </w:tcPr>
          <w:p w14:paraId="4AE90A12" w14:textId="608B18E7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Mecanisme cu roți dințate. </w:t>
            </w:r>
            <w:r w:rsidRPr="003E3331">
              <w:rPr>
                <w:rFonts w:ascii="Times New Roman" w:hAnsi="Times New Roman"/>
                <w:bCs/>
                <w:sz w:val="24"/>
                <w:szCs w:val="24"/>
              </w:rPr>
              <w:t>Elemente geometrice ale roților dințate cu dinți drepți și profil evolventic</w:t>
            </w:r>
          </w:p>
        </w:tc>
        <w:tc>
          <w:tcPr>
            <w:tcW w:w="857" w:type="dxa"/>
            <w:vAlign w:val="center"/>
          </w:tcPr>
          <w:p w14:paraId="69343485" w14:textId="56542B6E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4EC4B30D" w14:textId="77777777" w:rsidTr="136E1F19">
        <w:trPr>
          <w:jc w:val="center"/>
        </w:trPr>
        <w:tc>
          <w:tcPr>
            <w:tcW w:w="1271" w:type="dxa"/>
            <w:vAlign w:val="center"/>
          </w:tcPr>
          <w:p w14:paraId="6C698F35" w14:textId="363B6B15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399" w:type="dxa"/>
          </w:tcPr>
          <w:p w14:paraId="28A7CC42" w14:textId="534752AC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31">
              <w:rPr>
                <w:rFonts w:ascii="Times New Roman" w:hAnsi="Times New Roman"/>
                <w:b/>
                <w:sz w:val="24"/>
                <w:szCs w:val="24"/>
              </w:rPr>
              <w:t>Roți dințate</w:t>
            </w:r>
            <w:r w:rsidRPr="003E3331">
              <w:rPr>
                <w:rFonts w:ascii="Times New Roman" w:hAnsi="Times New Roman"/>
                <w:sz w:val="24"/>
                <w:szCs w:val="24"/>
              </w:rPr>
              <w:t>. Gradul de acoperire.Continuitatea angrenarii.</w:t>
            </w:r>
          </w:p>
        </w:tc>
        <w:tc>
          <w:tcPr>
            <w:tcW w:w="857" w:type="dxa"/>
            <w:vAlign w:val="center"/>
          </w:tcPr>
          <w:p w14:paraId="4853B7F3" w14:textId="7612F253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0BBF3008" w14:textId="77777777" w:rsidTr="136E1F19">
        <w:trPr>
          <w:jc w:val="center"/>
        </w:trPr>
        <w:tc>
          <w:tcPr>
            <w:tcW w:w="1271" w:type="dxa"/>
            <w:vAlign w:val="center"/>
          </w:tcPr>
          <w:p w14:paraId="2F71F5C8" w14:textId="17FE2CCD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XI</w:t>
            </w:r>
          </w:p>
        </w:tc>
        <w:tc>
          <w:tcPr>
            <w:tcW w:w="8399" w:type="dxa"/>
          </w:tcPr>
          <w:p w14:paraId="41EED7FE" w14:textId="723B7AE1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Structura și cinematica mecanismelor planetare cu  doua roți centrale. </w:t>
            </w:r>
            <w:r w:rsidRPr="003E3331">
              <w:rPr>
                <w:rFonts w:ascii="Times New Roman" w:hAnsi="Times New Roman"/>
                <w:bCs/>
                <w:sz w:val="24"/>
                <w:szCs w:val="24"/>
              </w:rPr>
              <w:t>Mecanism de tip planetar. Metoda lui Willis.Raport de transmitere.</w:t>
            </w:r>
          </w:p>
        </w:tc>
        <w:tc>
          <w:tcPr>
            <w:tcW w:w="857" w:type="dxa"/>
            <w:vAlign w:val="center"/>
          </w:tcPr>
          <w:p w14:paraId="02E0F90E" w14:textId="4FE75269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18A1115E" w14:textId="77777777" w:rsidTr="136E1F19">
        <w:trPr>
          <w:jc w:val="center"/>
        </w:trPr>
        <w:tc>
          <w:tcPr>
            <w:tcW w:w="1271" w:type="dxa"/>
            <w:vAlign w:val="center"/>
          </w:tcPr>
          <w:p w14:paraId="467C0429" w14:textId="702D471D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XII</w:t>
            </w:r>
          </w:p>
        </w:tc>
        <w:tc>
          <w:tcPr>
            <w:tcW w:w="8399" w:type="dxa"/>
          </w:tcPr>
          <w:p w14:paraId="1EB87BBA" w14:textId="6EE6073E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Noțiuni generale privind forțele exterioare care acționează asupra elementelor mecanismelor. </w:t>
            </w:r>
            <w:r w:rsidRPr="003E3331">
              <w:rPr>
                <w:rFonts w:ascii="Times New Roman" w:hAnsi="Times New Roman"/>
                <w:bCs/>
                <w:sz w:val="24"/>
                <w:szCs w:val="24"/>
              </w:rPr>
              <w:t>Forța de inerție. Forța de greutate. Forța motoare. Forța tehnologică</w:t>
            </w:r>
            <w:r w:rsidRPr="003E333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3E333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7" w:type="dxa"/>
            <w:vAlign w:val="center"/>
          </w:tcPr>
          <w:p w14:paraId="266F5874" w14:textId="78517483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5F0AAAE4" w14:textId="77777777" w:rsidTr="136E1F19">
        <w:trPr>
          <w:jc w:val="center"/>
        </w:trPr>
        <w:tc>
          <w:tcPr>
            <w:tcW w:w="1271" w:type="dxa"/>
            <w:vAlign w:val="center"/>
          </w:tcPr>
          <w:p w14:paraId="2677EF03" w14:textId="290FCFF0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XIII</w:t>
            </w:r>
          </w:p>
        </w:tc>
        <w:tc>
          <w:tcPr>
            <w:tcW w:w="8399" w:type="dxa"/>
          </w:tcPr>
          <w:p w14:paraId="6219137D" w14:textId="09B0B8F5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3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Analiza dinamică a mecanismelor. Noțiuni introductive.  </w:t>
            </w:r>
            <w:r w:rsidRPr="003E3331">
              <w:rPr>
                <w:rFonts w:ascii="Times New Roman" w:hAnsi="Times New Roman"/>
                <w:bCs/>
                <w:sz w:val="24"/>
                <w:szCs w:val="24"/>
              </w:rPr>
              <w:t>Modele dinamice. Randament mecanic.Bilantul energetic</w:t>
            </w:r>
          </w:p>
        </w:tc>
        <w:tc>
          <w:tcPr>
            <w:tcW w:w="857" w:type="dxa"/>
            <w:vAlign w:val="center"/>
          </w:tcPr>
          <w:p w14:paraId="770D9499" w14:textId="67EFB4C8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09A06520" w14:textId="77777777" w:rsidTr="136E1F19">
        <w:trPr>
          <w:jc w:val="center"/>
        </w:trPr>
        <w:tc>
          <w:tcPr>
            <w:tcW w:w="1271" w:type="dxa"/>
            <w:vAlign w:val="center"/>
          </w:tcPr>
          <w:p w14:paraId="1CB63D0E" w14:textId="740864F6" w:rsidR="00B71EF1" w:rsidRDefault="00B71EF1" w:rsidP="00B71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XIV</w:t>
            </w:r>
          </w:p>
        </w:tc>
        <w:tc>
          <w:tcPr>
            <w:tcW w:w="8399" w:type="dxa"/>
          </w:tcPr>
          <w:p w14:paraId="1650F411" w14:textId="5BB443FA" w:rsidR="00B71EF1" w:rsidRPr="008E51C6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630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Mecanisme spaţiale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470A55">
              <w:rPr>
                <w:rFonts w:ascii="Times New Roman" w:hAnsi="Times New Roman"/>
                <w:sz w:val="24"/>
                <w:szCs w:val="24"/>
              </w:rPr>
              <w:t xml:space="preserve"> Mecanismele roboţilor industriali; (Mecanismele braţelor articulate, mecanismele de orientare, mecanismele de prehensiune, analiză şi sinteză).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857" w:type="dxa"/>
            <w:vAlign w:val="center"/>
          </w:tcPr>
          <w:p w14:paraId="3AAFE992" w14:textId="71F74BC6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71EF1" w:rsidRPr="00AD6760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B71EF1" w:rsidRPr="00AD6760" w:rsidRDefault="00B71EF1" w:rsidP="00B71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B71EF1" w:rsidRPr="00AD6760" w:rsidRDefault="00B71EF1" w:rsidP="00B71E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4E0892B0" w:rsidR="00B71EF1" w:rsidRPr="00FC712A" w:rsidRDefault="00FC712A" w:rsidP="00B71E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12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B71EF1" w:rsidRPr="00AD6760" w14:paraId="210E37E8" w14:textId="77777777" w:rsidTr="00FC712A">
        <w:trPr>
          <w:trHeight w:val="1376"/>
          <w:jc w:val="center"/>
        </w:trPr>
        <w:tc>
          <w:tcPr>
            <w:tcW w:w="10527" w:type="dxa"/>
            <w:gridSpan w:val="3"/>
          </w:tcPr>
          <w:p w14:paraId="494D1DED" w14:textId="154E14CA" w:rsidR="00B71EF1" w:rsidRPr="00745DEC" w:rsidRDefault="00B71EF1" w:rsidP="00B71EF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5D6C9677" w14:textId="171CCE8F" w:rsidR="00B71EF1" w:rsidRDefault="00FC712A" w:rsidP="00DC43F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DC43F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Niculae Elisabeta</w:t>
            </w:r>
            <w:r w:rsidRPr="00FC712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M</w:t>
            </w:r>
            <w:r w:rsidR="00641F1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ecanisme</w:t>
            </w:r>
            <w:r w:rsidRPr="00FC712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,suport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FC712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de curs electronic, </w:t>
            </w:r>
            <w:hyperlink r:id="rId11" w:history="1">
              <w:r w:rsidRPr="009C4E3B">
                <w:rPr>
                  <w:rStyle w:val="Hyperlink"/>
                  <w:rFonts w:ascii="Times New Roman" w:hAnsi="Times New Roman"/>
                  <w:i/>
                  <w:sz w:val="24"/>
                  <w:szCs w:val="24"/>
                </w:rPr>
                <w:t>https://archive.curs.upb.ro/2024/course/view.php?id=4194</w:t>
              </w:r>
            </w:hyperlink>
          </w:p>
          <w:p w14:paraId="541BB510" w14:textId="472D03A3" w:rsidR="00FC712A" w:rsidRPr="00641F12" w:rsidRDefault="00FC712A" w:rsidP="00DC43F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76F05">
              <w:rPr>
                <w:rFonts w:ascii="Times New Roman" w:hAnsi="Times New Roman"/>
                <w:sz w:val="24"/>
                <w:szCs w:val="24"/>
              </w:rPr>
              <w:t xml:space="preserve">Grecu, B., Adîr, G., </w:t>
            </w:r>
            <w:r w:rsidRPr="00641F12">
              <w:rPr>
                <w:rFonts w:ascii="Times New Roman" w:hAnsi="Times New Roman"/>
                <w:sz w:val="24"/>
                <w:szCs w:val="24"/>
              </w:rPr>
              <w:t>Niculae, E</w:t>
            </w:r>
            <w:r w:rsidRPr="00C76F05">
              <w:rPr>
                <w:rFonts w:ascii="Times New Roman" w:hAnsi="Times New Roman"/>
                <w:b/>
                <w:bCs/>
                <w:sz w:val="24"/>
                <w:szCs w:val="24"/>
              </w:rPr>
              <w:t>.,</w:t>
            </w:r>
            <w:r w:rsidRPr="00C76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0E11">
              <w:rPr>
                <w:rFonts w:ascii="Times New Roman" w:hAnsi="Times New Roman"/>
                <w:i/>
                <w:iCs/>
                <w:sz w:val="24"/>
                <w:szCs w:val="24"/>
              </w:rPr>
              <w:t>Modelarea structurala a sistemelor mecanice mobile</w:t>
            </w:r>
            <w:r w:rsidRPr="00C76F05">
              <w:rPr>
                <w:rFonts w:ascii="Times New Roman" w:hAnsi="Times New Roman"/>
                <w:sz w:val="24"/>
                <w:szCs w:val="24"/>
              </w:rPr>
              <w:t xml:space="preserve"> – Teorie și Aplicații, Ed. Printech, 2018, - ISNB  978-606-23-0912-1, București</w:t>
            </w:r>
            <w:r w:rsidR="00641F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38076E" w14:textId="77777777" w:rsidR="008E0E11" w:rsidRPr="009D27A7" w:rsidRDefault="008E0E11" w:rsidP="00DC43F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Manolescu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N.,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ş.a., </w:t>
            </w:r>
            <w:r w:rsidRPr="00A372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Teoria mecanismelor şi a maşinilor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Ed.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D. P., Bucureşti, 1972. </w:t>
            </w:r>
          </w:p>
          <w:p w14:paraId="282F17D2" w14:textId="77777777" w:rsidR="008E0E11" w:rsidRDefault="008E0E11" w:rsidP="00DC43FC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Manolescu, N., Maros, D., </w:t>
            </w:r>
            <w:r w:rsidRPr="009D27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Teoria mecanismelor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ş</w:t>
            </w:r>
            <w:r w:rsidRPr="009D27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 a ma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ş</w:t>
            </w:r>
            <w:r w:rsidRPr="009D27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inilor, Cinetostatica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ş</w:t>
            </w:r>
            <w:r w:rsidRPr="009D27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 Dinamica,</w:t>
            </w:r>
            <w:r w:rsidRPr="009D2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Editura Tehnica, 1958.</w:t>
            </w:r>
          </w:p>
          <w:p w14:paraId="722D97F6" w14:textId="5CB5A547" w:rsidR="00DC43FC" w:rsidRPr="00DC43FC" w:rsidRDefault="00DC43FC" w:rsidP="00DC43F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ntonescu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P., 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ntonescu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O., </w:t>
            </w:r>
            <w:r w:rsidRPr="00A372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Mecanisme şi Dinamica maşinilor – curs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Editura 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rintech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Bucure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ş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ti, 2005. </w:t>
            </w:r>
          </w:p>
          <w:p w14:paraId="14F5496B" w14:textId="5309FB6D" w:rsidR="00B71EF1" w:rsidRPr="00745DEC" w:rsidRDefault="00B71EF1" w:rsidP="00FC712A">
            <w:pPr>
              <w:pStyle w:val="ListParagraph"/>
              <w:spacing w:after="0" w:line="240" w:lineRule="auto"/>
              <w:ind w:left="1068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0CDD3DC7" w14:textId="52BC28E2" w:rsidR="002A2A27" w:rsidRDefault="002A2A27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E151C5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77C302ED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745DEC">
              <w:rPr>
                <w:rFonts w:ascii="Times New Roman" w:hAnsi="Times New Roman"/>
                <w:b/>
                <w:bCs/>
                <w:sz w:val="24"/>
                <w:szCs w:val="24"/>
              </w:rPr>
              <w:t>/ SEMINAR</w:t>
            </w:r>
            <w:r w:rsidR="003075CA">
              <w:rPr>
                <w:rFonts w:ascii="Times New Roman" w:hAnsi="Times New Roman"/>
                <w:b/>
                <w:bCs/>
                <w:sz w:val="24"/>
                <w:szCs w:val="24"/>
              </w:rPr>
              <w:t>/PROIECT</w:t>
            </w:r>
          </w:p>
        </w:tc>
      </w:tr>
      <w:tr w:rsidR="00AD6760" w:rsidRPr="00924485" w14:paraId="6B577D84" w14:textId="77777777" w:rsidTr="00E151C5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3370E5" w:rsidRPr="0045017B" w14:paraId="10F798F8" w14:textId="77777777" w:rsidTr="00E151C5">
        <w:trPr>
          <w:trHeight w:val="310"/>
          <w:jc w:val="center"/>
        </w:trPr>
        <w:tc>
          <w:tcPr>
            <w:tcW w:w="850" w:type="dxa"/>
          </w:tcPr>
          <w:p w14:paraId="407718C1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3FD776F" w14:textId="7284761D" w:rsidR="003370E5" w:rsidRPr="00745DEC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778D5">
              <w:rPr>
                <w:rFonts w:ascii="Times New Roman" w:hAnsi="Times New Roman"/>
                <w:sz w:val="24"/>
                <w:szCs w:val="24"/>
              </w:rPr>
              <w:t xml:space="preserve">Analiza structurală </w:t>
            </w:r>
            <w:r>
              <w:rPr>
                <w:rFonts w:ascii="Times New Roman" w:hAnsi="Times New Roman"/>
                <w:sz w:val="24"/>
                <w:szCs w:val="24"/>
              </w:rPr>
              <w:t>a elementelor si cuplelor cinematice</w:t>
            </w:r>
          </w:p>
        </w:tc>
        <w:tc>
          <w:tcPr>
            <w:tcW w:w="874" w:type="dxa"/>
            <w:vAlign w:val="center"/>
          </w:tcPr>
          <w:p w14:paraId="1DDBB691" w14:textId="302EA314" w:rsidR="003370E5" w:rsidRPr="00E151C5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70E5" w:rsidRPr="0045017B" w14:paraId="41A147A3" w14:textId="77777777" w:rsidTr="00E151C5">
        <w:trPr>
          <w:trHeight w:val="310"/>
          <w:jc w:val="center"/>
        </w:trPr>
        <w:tc>
          <w:tcPr>
            <w:tcW w:w="850" w:type="dxa"/>
          </w:tcPr>
          <w:p w14:paraId="05B40FBB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5EB431F1" w:rsidR="003370E5" w:rsidRPr="00745DEC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8778D5">
              <w:rPr>
                <w:rFonts w:ascii="Times New Roman" w:hAnsi="Times New Roman"/>
                <w:sz w:val="24"/>
                <w:szCs w:val="24"/>
              </w:rPr>
              <w:t xml:space="preserve">Analiza structurală </w:t>
            </w:r>
            <w:r>
              <w:rPr>
                <w:rFonts w:ascii="Times New Roman" w:hAnsi="Times New Roman"/>
                <w:sz w:val="24"/>
                <w:szCs w:val="24"/>
              </w:rPr>
              <w:t>a mecanismelor plane</w:t>
            </w:r>
          </w:p>
        </w:tc>
        <w:tc>
          <w:tcPr>
            <w:tcW w:w="874" w:type="dxa"/>
            <w:vAlign w:val="center"/>
          </w:tcPr>
          <w:p w14:paraId="1CA0030A" w14:textId="08330398" w:rsidR="003370E5" w:rsidRPr="00E151C5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70E5" w:rsidRPr="0045017B" w14:paraId="30975062" w14:textId="77777777" w:rsidTr="00E151C5">
        <w:trPr>
          <w:trHeight w:val="310"/>
          <w:jc w:val="center"/>
        </w:trPr>
        <w:tc>
          <w:tcPr>
            <w:tcW w:w="850" w:type="dxa"/>
          </w:tcPr>
          <w:p w14:paraId="63460A1C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10FEC278" w14:textId="41ECCAAF" w:rsidR="003370E5" w:rsidRPr="00745DEC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8778D5">
              <w:rPr>
                <w:rFonts w:ascii="Times New Roman" w:hAnsi="Times New Roman"/>
                <w:sz w:val="24"/>
                <w:szCs w:val="24"/>
              </w:rPr>
              <w:t>Analiza structural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cinematica a unui mecanism plan</w:t>
            </w:r>
          </w:p>
        </w:tc>
        <w:tc>
          <w:tcPr>
            <w:tcW w:w="874" w:type="dxa"/>
            <w:vAlign w:val="center"/>
          </w:tcPr>
          <w:p w14:paraId="18773775" w14:textId="281DA314" w:rsidR="003370E5" w:rsidRPr="00E151C5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70E5" w:rsidRPr="0045017B" w14:paraId="4EC460B4" w14:textId="77777777" w:rsidTr="00E151C5">
        <w:trPr>
          <w:trHeight w:val="310"/>
          <w:jc w:val="center"/>
        </w:trPr>
        <w:tc>
          <w:tcPr>
            <w:tcW w:w="850" w:type="dxa"/>
          </w:tcPr>
          <w:p w14:paraId="37F38104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13A93FE3" w14:textId="34287723" w:rsidR="003370E5" w:rsidRPr="00745DEC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778D5">
              <w:rPr>
                <w:rFonts w:ascii="Times New Roman" w:hAnsi="Times New Roman"/>
                <w:sz w:val="24"/>
                <w:szCs w:val="24"/>
              </w:rPr>
              <w:t>Echilibrare statică a unor mecanisme</w:t>
            </w:r>
          </w:p>
        </w:tc>
        <w:tc>
          <w:tcPr>
            <w:tcW w:w="874" w:type="dxa"/>
            <w:vAlign w:val="center"/>
          </w:tcPr>
          <w:p w14:paraId="5F049B3D" w14:textId="14060D56" w:rsidR="003370E5" w:rsidRPr="00E151C5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70E5" w:rsidRPr="0045017B" w14:paraId="58CF6DBE" w14:textId="77777777" w:rsidTr="00E151C5">
        <w:trPr>
          <w:trHeight w:val="310"/>
          <w:jc w:val="center"/>
        </w:trPr>
        <w:tc>
          <w:tcPr>
            <w:tcW w:w="850" w:type="dxa"/>
          </w:tcPr>
          <w:p w14:paraId="5EBEC8A8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40" w:type="dxa"/>
          </w:tcPr>
          <w:p w14:paraId="5824CB1E" w14:textId="0F6F5235" w:rsidR="003370E5" w:rsidRPr="00745DEC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778D5">
              <w:rPr>
                <w:rFonts w:ascii="Times New Roman" w:hAnsi="Times New Roman"/>
                <w:sz w:val="24"/>
                <w:szCs w:val="24"/>
              </w:rPr>
              <w:t xml:space="preserve">Analiza cinematică </w:t>
            </w:r>
            <w:r>
              <w:rPr>
                <w:rFonts w:ascii="Times New Roman" w:hAnsi="Times New Roman"/>
                <w:sz w:val="24"/>
                <w:szCs w:val="24"/>
              </w:rPr>
              <w:t>ş</w:t>
            </w:r>
            <w:r w:rsidRPr="008778D5">
              <w:rPr>
                <w:rFonts w:ascii="Times New Roman" w:hAnsi="Times New Roman"/>
                <w:sz w:val="24"/>
                <w:szCs w:val="24"/>
              </w:rPr>
              <w:t>i sinteza  mecanismelor tip „camă-tachet”; Proiectarea unei camei pentru legi de mişcare impuse</w:t>
            </w:r>
          </w:p>
        </w:tc>
        <w:tc>
          <w:tcPr>
            <w:tcW w:w="874" w:type="dxa"/>
            <w:vAlign w:val="center"/>
          </w:tcPr>
          <w:p w14:paraId="169121EE" w14:textId="473A5244" w:rsidR="003370E5" w:rsidRPr="00E151C5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70E5" w:rsidRPr="0045017B" w14:paraId="64E74640" w14:textId="77777777" w:rsidTr="00E151C5">
        <w:trPr>
          <w:trHeight w:val="310"/>
          <w:jc w:val="center"/>
        </w:trPr>
        <w:tc>
          <w:tcPr>
            <w:tcW w:w="850" w:type="dxa"/>
          </w:tcPr>
          <w:p w14:paraId="28B1FA66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</w:tcPr>
          <w:p w14:paraId="4EDFF5DE" w14:textId="3CB18296" w:rsidR="003370E5" w:rsidRPr="00745DEC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778D5">
              <w:rPr>
                <w:rFonts w:ascii="Times New Roman" w:hAnsi="Times New Roman"/>
                <w:sz w:val="24"/>
                <w:szCs w:val="24"/>
              </w:rPr>
              <w:t>Analiza cinematică şi proiectarea mecanismelor cu roţi dinţate cu axe fixe, reductoare, cutii de viteze</w:t>
            </w:r>
          </w:p>
        </w:tc>
        <w:tc>
          <w:tcPr>
            <w:tcW w:w="874" w:type="dxa"/>
          </w:tcPr>
          <w:p w14:paraId="00E82530" w14:textId="2372D31F" w:rsidR="003370E5" w:rsidRPr="00E151C5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70E5" w:rsidRPr="0045017B" w14:paraId="35C80DE4" w14:textId="77777777" w:rsidTr="00E151C5">
        <w:trPr>
          <w:trHeight w:val="310"/>
          <w:jc w:val="center"/>
        </w:trPr>
        <w:tc>
          <w:tcPr>
            <w:tcW w:w="850" w:type="dxa"/>
          </w:tcPr>
          <w:p w14:paraId="177EFEB6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</w:tcPr>
          <w:p w14:paraId="7DFE5BEA" w14:textId="00EB8B57" w:rsidR="003370E5" w:rsidRPr="0075112E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8778D5">
              <w:rPr>
                <w:rFonts w:ascii="Times New Roman" w:hAnsi="Times New Roman"/>
                <w:sz w:val="24"/>
                <w:szCs w:val="24"/>
              </w:rPr>
              <w:t>Analiza cinematică şi proiectarea mecanismelor cu roţi dinţate cu axe mobile, reductoare planetare</w:t>
            </w:r>
          </w:p>
        </w:tc>
        <w:tc>
          <w:tcPr>
            <w:tcW w:w="874" w:type="dxa"/>
          </w:tcPr>
          <w:p w14:paraId="22190B02" w14:textId="071A0CA1" w:rsidR="003370E5" w:rsidRPr="00E151C5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1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70E5" w:rsidRPr="0045017B" w14:paraId="3BD41DCC" w14:textId="77777777" w:rsidTr="00E151C5">
        <w:trPr>
          <w:trHeight w:val="310"/>
          <w:jc w:val="center"/>
        </w:trPr>
        <w:tc>
          <w:tcPr>
            <w:tcW w:w="850" w:type="dxa"/>
          </w:tcPr>
          <w:p w14:paraId="5D06CA33" w14:textId="1632E7CC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40" w:type="dxa"/>
          </w:tcPr>
          <w:p w14:paraId="6887EEAD" w14:textId="581F47D1" w:rsidR="003370E5" w:rsidRPr="00745DEC" w:rsidRDefault="0075112E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112E">
              <w:rPr>
                <w:rFonts w:ascii="Times New Roman" w:hAnsi="Times New Roman"/>
                <w:sz w:val="24"/>
                <w:szCs w:val="24"/>
              </w:rPr>
              <w:t>Analiza structural – cinematic</w:t>
            </w:r>
            <w:r w:rsidR="00C319F8">
              <w:rPr>
                <w:rFonts w:ascii="Times New Roman" w:hAnsi="Times New Roman"/>
                <w:sz w:val="24"/>
                <w:szCs w:val="24"/>
              </w:rPr>
              <w:t>ă</w:t>
            </w:r>
            <w:r w:rsidRPr="0075112E">
              <w:rPr>
                <w:rFonts w:ascii="Times New Roman" w:hAnsi="Times New Roman"/>
                <w:sz w:val="24"/>
                <w:szCs w:val="24"/>
              </w:rPr>
              <w:t xml:space="preserve"> a unui mecanism plan, cu bare</w:t>
            </w:r>
            <w:r>
              <w:rPr>
                <w:rFonts w:ascii="Times New Roman" w:hAnsi="Times New Roman"/>
                <w:sz w:val="24"/>
                <w:szCs w:val="24"/>
              </w:rPr>
              <w:t>. Trasarea pozitiei mecanismului pentru un anumit unghi al manivelei. Calculul parametrilor de pozitii, viteze si acceleratii.Schema cinematica la scara in 6 pozitii echidistante ale manivelei.</w:t>
            </w:r>
          </w:p>
        </w:tc>
        <w:tc>
          <w:tcPr>
            <w:tcW w:w="874" w:type="dxa"/>
          </w:tcPr>
          <w:p w14:paraId="41DC4F1F" w14:textId="517FB5C2" w:rsidR="003370E5" w:rsidRPr="00E151C5" w:rsidRDefault="00CF07D9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370E5" w:rsidRPr="0045017B" w14:paraId="7F364160" w14:textId="77777777" w:rsidTr="00E151C5">
        <w:trPr>
          <w:trHeight w:val="310"/>
          <w:jc w:val="center"/>
        </w:trPr>
        <w:tc>
          <w:tcPr>
            <w:tcW w:w="850" w:type="dxa"/>
          </w:tcPr>
          <w:p w14:paraId="14B5AEEE" w14:textId="39F3299E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40" w:type="dxa"/>
          </w:tcPr>
          <w:p w14:paraId="19049B6F" w14:textId="6CD4E52D" w:rsidR="003370E5" w:rsidRPr="00745DEC" w:rsidRDefault="00C319F8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07D9">
              <w:rPr>
                <w:rFonts w:ascii="Times New Roman" w:hAnsi="Times New Roman"/>
                <w:sz w:val="24"/>
                <w:szCs w:val="24"/>
              </w:rPr>
              <w:t>Proiectarea unui mecanism cu cam</w:t>
            </w:r>
            <w:r w:rsidR="00CF07D9" w:rsidRPr="00CF07D9">
              <w:rPr>
                <w:rFonts w:ascii="Times New Roman" w:hAnsi="Times New Roman"/>
                <w:sz w:val="24"/>
                <w:szCs w:val="24"/>
              </w:rPr>
              <w:t>ă</w:t>
            </w:r>
            <w:r w:rsidRPr="00CF07D9">
              <w:rPr>
                <w:rFonts w:ascii="Times New Roman" w:hAnsi="Times New Roman"/>
                <w:sz w:val="24"/>
                <w:szCs w:val="24"/>
              </w:rPr>
              <w:t xml:space="preserve"> de rota</w:t>
            </w:r>
            <w:r w:rsidR="00CF07D9" w:rsidRPr="00CF07D9">
              <w:rPr>
                <w:rFonts w:ascii="Times New Roman" w:hAnsi="Times New Roman"/>
                <w:sz w:val="24"/>
                <w:szCs w:val="24"/>
              </w:rPr>
              <w:t>ți</w:t>
            </w:r>
            <w:r w:rsidRPr="00CF07D9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="00CF07D9" w:rsidRPr="00CF07D9">
              <w:rPr>
                <w:rFonts w:ascii="Times New Roman" w:hAnsi="Times New Roman"/>
                <w:sz w:val="24"/>
                <w:szCs w:val="24"/>
              </w:rPr>
              <w:t>și tachet de translație .Calculul funcțiilor de transmitere.Calculul razei cercului de bază.Calculul coordonatelor polare ale punctului de pe profilul camei ideale.</w:t>
            </w:r>
          </w:p>
        </w:tc>
        <w:tc>
          <w:tcPr>
            <w:tcW w:w="874" w:type="dxa"/>
          </w:tcPr>
          <w:p w14:paraId="60CBA2ED" w14:textId="692E71E2" w:rsidR="003370E5" w:rsidRPr="00E151C5" w:rsidRDefault="00CF07D9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70E5" w:rsidRPr="0045017B" w14:paraId="64F590CF" w14:textId="77777777" w:rsidTr="00E151C5">
        <w:trPr>
          <w:trHeight w:val="310"/>
          <w:jc w:val="center"/>
        </w:trPr>
        <w:tc>
          <w:tcPr>
            <w:tcW w:w="850" w:type="dxa"/>
          </w:tcPr>
          <w:p w14:paraId="05438A48" w14:textId="7EF9F8D0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40" w:type="dxa"/>
          </w:tcPr>
          <w:p w14:paraId="0B1CAC26" w14:textId="1111659E" w:rsidR="003370E5" w:rsidRPr="00745DEC" w:rsidRDefault="00740BBF" w:rsidP="003370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0BBF">
              <w:rPr>
                <w:rFonts w:ascii="Times New Roman" w:hAnsi="Times New Roman"/>
                <w:sz w:val="24"/>
                <w:szCs w:val="24"/>
              </w:rPr>
              <w:t>Proiectarea unui mecanism cu roți dintațe.Scrierea ecua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740BBF">
              <w:rPr>
                <w:rFonts w:ascii="Times New Roman" w:hAnsi="Times New Roman"/>
                <w:sz w:val="24"/>
                <w:szCs w:val="24"/>
              </w:rPr>
              <w:t xml:space="preserve">iei cinematice </w:t>
            </w:r>
            <w:r>
              <w:rPr>
                <w:rFonts w:ascii="Times New Roman" w:hAnsi="Times New Roman"/>
                <w:sz w:val="24"/>
                <w:szCs w:val="24"/>
              </w:rPr>
              <w:t>ș</w:t>
            </w:r>
            <w:r w:rsidRPr="00740BBF">
              <w:rPr>
                <w:rFonts w:ascii="Times New Roman" w:hAnsi="Times New Roman"/>
                <w:sz w:val="24"/>
                <w:szCs w:val="24"/>
              </w:rPr>
              <w:t>i de montaj.Algoritm de calcul al numarului de din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740BBF">
              <w:rPr>
                <w:rFonts w:ascii="Times New Roman" w:hAnsi="Times New Roman"/>
                <w:sz w:val="24"/>
                <w:szCs w:val="24"/>
              </w:rPr>
              <w:t>i.Calculul elementelor geometrice ale roților dintațe.</w:t>
            </w:r>
          </w:p>
        </w:tc>
        <w:tc>
          <w:tcPr>
            <w:tcW w:w="874" w:type="dxa"/>
          </w:tcPr>
          <w:p w14:paraId="6604E5ED" w14:textId="31D02A2F" w:rsidR="003370E5" w:rsidRPr="00E151C5" w:rsidRDefault="00CF07D9" w:rsidP="003370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70E5" w:rsidRPr="0045017B" w14:paraId="73EE7879" w14:textId="77777777" w:rsidTr="00E151C5">
        <w:trPr>
          <w:jc w:val="center"/>
        </w:trPr>
        <w:tc>
          <w:tcPr>
            <w:tcW w:w="850" w:type="dxa"/>
          </w:tcPr>
          <w:p w14:paraId="56C9A637" w14:textId="77777777" w:rsidR="003370E5" w:rsidRPr="00FB55B0" w:rsidRDefault="003370E5" w:rsidP="00337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3370E5" w:rsidRPr="00FB55B0" w:rsidRDefault="003370E5" w:rsidP="003370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77777777" w:rsidR="003370E5" w:rsidRPr="00FB55B0" w:rsidRDefault="003370E5" w:rsidP="003370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3370E5" w:rsidRPr="0045017B" w14:paraId="4A9FE7DB" w14:textId="77777777" w:rsidTr="00E151C5">
        <w:trPr>
          <w:trHeight w:val="980"/>
          <w:jc w:val="center"/>
        </w:trPr>
        <w:tc>
          <w:tcPr>
            <w:tcW w:w="10464" w:type="dxa"/>
            <w:gridSpan w:val="3"/>
          </w:tcPr>
          <w:p w14:paraId="7F695DA8" w14:textId="2CF40FE7" w:rsidR="003370E5" w:rsidRPr="00D16F17" w:rsidRDefault="003370E5" w:rsidP="003370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1B6BACB8" w14:textId="77777777" w:rsidR="003370E5" w:rsidRPr="00DC43FC" w:rsidRDefault="003370E5" w:rsidP="00CF07D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43F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Niculae Elisabeta</w:t>
            </w:r>
            <w:r w:rsidRPr="00DC43F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, Mecanisme,suport de curs electronic, </w:t>
            </w:r>
            <w:hyperlink r:id="rId12" w:history="1">
              <w:r w:rsidRPr="00DC43FC">
                <w:rPr>
                  <w:rStyle w:val="Hyperlink"/>
                  <w:rFonts w:ascii="Times New Roman" w:hAnsi="Times New Roman"/>
                  <w:i/>
                  <w:sz w:val="24"/>
                  <w:szCs w:val="24"/>
                </w:rPr>
                <w:t>https://archive.curs.upb.ro/2024/course/view.php?id=4194</w:t>
              </w:r>
            </w:hyperlink>
          </w:p>
          <w:p w14:paraId="6C262364" w14:textId="796B10AD" w:rsidR="003370E5" w:rsidRPr="00DC43FC" w:rsidRDefault="003370E5" w:rsidP="00CF07D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43FC">
              <w:rPr>
                <w:rFonts w:ascii="Times New Roman" w:hAnsi="Times New Roman"/>
                <w:sz w:val="24"/>
                <w:szCs w:val="24"/>
              </w:rPr>
              <w:t xml:space="preserve">Elisabeta Niculae, Alexandra Rotaru, George Adir, Liviu Ungureanu, Iulian Munteanu, </w:t>
            </w:r>
            <w:r w:rsidRPr="00DC43FC">
              <w:rPr>
                <w:rFonts w:ascii="Times New Roman" w:hAnsi="Times New Roman"/>
                <w:i/>
                <w:iCs/>
                <w:sz w:val="24"/>
                <w:szCs w:val="24"/>
              </w:rPr>
              <w:t>MECANISME, Lucrari de laborator</w:t>
            </w:r>
            <w:r w:rsidRPr="00DC43FC">
              <w:rPr>
                <w:rFonts w:ascii="Times New Roman" w:hAnsi="Times New Roman"/>
                <w:sz w:val="24"/>
                <w:szCs w:val="24"/>
              </w:rPr>
              <w:t>, editura Printech, 2024, BUCURESTI, ISBN 978-606-23-1552-8</w:t>
            </w:r>
          </w:p>
          <w:p w14:paraId="1730C6EE" w14:textId="77777777" w:rsidR="003370E5" w:rsidRPr="009D27A7" w:rsidRDefault="003370E5" w:rsidP="00CF07D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7A7">
              <w:rPr>
                <w:rFonts w:ascii="Times New Roman" w:hAnsi="Times New Roman"/>
                <w:sz w:val="24"/>
                <w:szCs w:val="24"/>
              </w:rPr>
              <w:t>Grecu B., Adîr G., Bănică (Niculae) E.,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ş</w:t>
            </w:r>
            <w:r w:rsidRPr="009D27A7">
              <w:rPr>
                <w:rFonts w:ascii="Times New Roman" w:hAnsi="Times New Roman"/>
                <w:sz w:val="24"/>
                <w:szCs w:val="24"/>
              </w:rPr>
              <w:t xml:space="preserve">.a., </w:t>
            </w:r>
            <w:r w:rsidRPr="009D27A7">
              <w:rPr>
                <w:rFonts w:ascii="Times New Roman" w:hAnsi="Times New Roman"/>
                <w:i/>
                <w:sz w:val="24"/>
                <w:szCs w:val="24"/>
              </w:rPr>
              <w:t>Mecanisme şi organe de maşini</w:t>
            </w:r>
            <w:r w:rsidRPr="009D27A7">
              <w:rPr>
                <w:rFonts w:ascii="Times New Roman" w:hAnsi="Times New Roman"/>
                <w:sz w:val="24"/>
                <w:szCs w:val="24"/>
              </w:rPr>
              <w:t xml:space="preserve"> (Lucrări de laborator), Ed. Bren, Bucureşti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2010</w:t>
            </w:r>
            <w:r w:rsidRPr="009D27A7">
              <w:rPr>
                <w:rFonts w:ascii="Times New Roman" w:hAnsi="Times New Roman"/>
                <w:sz w:val="24"/>
                <w:szCs w:val="24"/>
              </w:rPr>
              <w:t>, ISBN 973-648-554-4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51B53C" w14:textId="77777777" w:rsidR="003370E5" w:rsidRPr="002B0510" w:rsidRDefault="003370E5" w:rsidP="00CF07D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recu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B., 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dâr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G., 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dâr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A.,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Bănică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E., </w:t>
            </w:r>
            <w:r w:rsidRPr="00A372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Mecanisme şi organe de maşini - lucrări de laborator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Ed.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Bren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ucureşti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2006. </w:t>
            </w:r>
          </w:p>
          <w:p w14:paraId="696B5326" w14:textId="77777777" w:rsidR="003370E5" w:rsidRDefault="003370E5" w:rsidP="00CF07D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Moise V., Simionescu I., Ene M., </w:t>
            </w:r>
            <w:r w:rsidRPr="003E042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Sinteza optimală a mecanismelor cu came plane. Aplicaţii în MATLAB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Editura Printech, Bucureşti 2018.</w:t>
            </w:r>
          </w:p>
          <w:p w14:paraId="0FCFD160" w14:textId="77777777" w:rsidR="00CF07D9" w:rsidRPr="002B0510" w:rsidRDefault="00CF07D9" w:rsidP="00CF07D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uda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L., 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recu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B., </w:t>
            </w:r>
            <w:r w:rsidRPr="00A372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Mecanisme – Aplicaţii pentru proiect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Editura BREN, Bucureşti, 2006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C71AEFF" w14:textId="77777777" w:rsidR="00CF07D9" w:rsidRPr="002B0510" w:rsidRDefault="00CF07D9" w:rsidP="00CF07D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recu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B., 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uda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L., </w:t>
            </w:r>
            <w:r w:rsidRPr="00A372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Mecanisme- caiet de proiectare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Ed. Printech, Bucureşti, 2000. </w:t>
            </w:r>
          </w:p>
          <w:p w14:paraId="02FF9B87" w14:textId="70112458" w:rsidR="00CF07D9" w:rsidRDefault="00CF07D9" w:rsidP="00CF07D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uda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L., 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recu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B., </w:t>
            </w:r>
            <w:r w:rsidRPr="00A372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Mecanisme – Aplicaţii pentru proiect</w:t>
            </w:r>
            <w:r w:rsidRPr="002B0510">
              <w:rPr>
                <w:rFonts w:ascii="Times New Roman" w:hAnsi="Times New Roman"/>
                <w:color w:val="000000"/>
                <w:sz w:val="24"/>
                <w:szCs w:val="24"/>
              </w:rPr>
              <w:t>, Editura BREN, Bucureşti, 2006</w:t>
            </w:r>
          </w:p>
          <w:p w14:paraId="54BBFB2E" w14:textId="4B5F761D" w:rsidR="003370E5" w:rsidRPr="00FB55B0" w:rsidRDefault="003370E5" w:rsidP="003370E5">
            <w:pPr>
              <w:pStyle w:val="ListParagraph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1BC018E" w14:textId="7D2CB7D1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F0F8D" w14:textId="77777777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3848"/>
        <w:gridCol w:w="2035"/>
        <w:gridCol w:w="1891"/>
      </w:tblGrid>
      <w:tr w:rsidR="002A0FC9" w:rsidRPr="0007194F" w14:paraId="7D21E95E" w14:textId="77777777" w:rsidTr="003409EE">
        <w:tc>
          <w:tcPr>
            <w:tcW w:w="2682" w:type="dxa"/>
          </w:tcPr>
          <w:p w14:paraId="7D303A79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14:paraId="3E4030DD" w14:textId="77777777" w:rsidR="00FD0711" w:rsidRPr="0007194F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2035" w:type="dxa"/>
          </w:tcPr>
          <w:p w14:paraId="3F9F6055" w14:textId="279A4F5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891" w:type="dxa"/>
          </w:tcPr>
          <w:p w14:paraId="603F72BF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3409EE" w:rsidRPr="0007194F" w14:paraId="74C75806" w14:textId="77777777" w:rsidTr="003409EE">
        <w:trPr>
          <w:trHeight w:val="135"/>
        </w:trPr>
        <w:tc>
          <w:tcPr>
            <w:tcW w:w="2682" w:type="dxa"/>
            <w:vMerge w:val="restart"/>
          </w:tcPr>
          <w:p w14:paraId="1902AF24" w14:textId="77777777" w:rsidR="003409EE" w:rsidRPr="0007194F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10.4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14:paraId="6CA259C2" w14:textId="77777777" w:rsidR="003409EE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614C">
              <w:rPr>
                <w:rFonts w:ascii="Times New Roman" w:hAnsi="Times New Roman"/>
                <w:sz w:val="24"/>
                <w:szCs w:val="24"/>
              </w:rPr>
              <w:t xml:space="preserve"> subiecte scrise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58614C">
              <w:rPr>
                <w:rFonts w:ascii="Times New Roman" w:hAnsi="Times New Roman"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8614C">
              <w:rPr>
                <w:rFonts w:ascii="Times New Roman" w:hAnsi="Times New Roman"/>
                <w:sz w:val="24"/>
                <w:szCs w:val="24"/>
              </w:rPr>
              <w:t xml:space="preserve"> puncte) +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614C">
              <w:rPr>
                <w:rFonts w:ascii="Times New Roman" w:hAnsi="Times New Roman"/>
                <w:sz w:val="24"/>
                <w:szCs w:val="24"/>
              </w:rPr>
              <w:t xml:space="preserve"> subiect oral (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8614C">
              <w:rPr>
                <w:rFonts w:ascii="Times New Roman" w:hAnsi="Times New Roman"/>
                <w:sz w:val="24"/>
                <w:szCs w:val="24"/>
              </w:rPr>
              <w:t xml:space="preserve"> puncte)</w:t>
            </w:r>
          </w:p>
          <w:p w14:paraId="1705B273" w14:textId="2B5A5D1E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52BF">
              <w:rPr>
                <w:rFonts w:ascii="Times New Roman" w:hAnsi="Times New Roman"/>
              </w:rPr>
              <w:t xml:space="preserve">- cunoştinţe pentru </w:t>
            </w:r>
            <w:r>
              <w:rPr>
                <w:rFonts w:ascii="Times New Roman" w:hAnsi="Times New Roman"/>
              </w:rPr>
              <w:t>promovare:</w:t>
            </w:r>
            <w:r w:rsidRPr="00D952BF">
              <w:rPr>
                <w:rFonts w:ascii="Times New Roman" w:hAnsi="Times New Roman"/>
              </w:rPr>
              <w:t xml:space="preserve"> minim </w:t>
            </w:r>
            <w:r>
              <w:rPr>
                <w:rFonts w:ascii="Times New Roman" w:hAnsi="Times New Roman"/>
              </w:rPr>
              <w:t xml:space="preserve">30 </w:t>
            </w:r>
            <w:r w:rsidRPr="00D952BF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uncte</w:t>
            </w:r>
            <w:r w:rsidRPr="00D952BF">
              <w:rPr>
                <w:rFonts w:ascii="Times New Roman" w:hAnsi="Times New Roman"/>
              </w:rPr>
              <w:t xml:space="preserve"> obţinute</w:t>
            </w:r>
          </w:p>
        </w:tc>
        <w:tc>
          <w:tcPr>
            <w:tcW w:w="2035" w:type="dxa"/>
          </w:tcPr>
          <w:p w14:paraId="226AD7A7" w14:textId="6EB14127" w:rsidR="003409EE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14C">
              <w:rPr>
                <w:rFonts w:ascii="Times New Roman" w:hAnsi="Times New Roman"/>
                <w:sz w:val="24"/>
                <w:szCs w:val="24"/>
              </w:rPr>
              <w:t xml:space="preserve">Examen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parţial scris şi </w:t>
            </w:r>
          </w:p>
          <w:p w14:paraId="509BAC5C" w14:textId="77DFD930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i/>
                <w:iCs/>
                <w:color w:val="00B0F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Examen final </w:t>
            </w:r>
            <w:r w:rsidRPr="0058614C">
              <w:rPr>
                <w:rFonts w:ascii="Times New Roman" w:hAnsi="Times New Roman"/>
                <w:sz w:val="24"/>
                <w:szCs w:val="24"/>
              </w:rPr>
              <w:t>scris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614C">
              <w:rPr>
                <w:rFonts w:ascii="Times New Roman" w:hAnsi="Times New Roman"/>
                <w:sz w:val="24"/>
                <w:szCs w:val="24"/>
              </w:rPr>
              <w:t>şi oral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91" w:type="dxa"/>
          </w:tcPr>
          <w:p w14:paraId="619BF721" w14:textId="77777777" w:rsidR="003409EE" w:rsidRDefault="003409EE" w:rsidP="00340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30%</w:t>
            </w:r>
          </w:p>
          <w:p w14:paraId="7F30234E" w14:textId="37648E05" w:rsidR="003409EE" w:rsidRPr="004671D0" w:rsidRDefault="003409EE" w:rsidP="0034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3</w:t>
            </w:r>
            <w:r w:rsidRPr="0058614C">
              <w:rPr>
                <w:rFonts w:ascii="Times New Roman" w:hAnsi="Times New Roman"/>
              </w:rPr>
              <w:t>0%</w:t>
            </w:r>
          </w:p>
        </w:tc>
      </w:tr>
      <w:tr w:rsidR="003409EE" w:rsidRPr="0007194F" w14:paraId="53BD5912" w14:textId="77777777" w:rsidTr="003409EE">
        <w:trPr>
          <w:trHeight w:val="135"/>
        </w:trPr>
        <w:tc>
          <w:tcPr>
            <w:tcW w:w="2682" w:type="dxa"/>
            <w:vMerge/>
          </w:tcPr>
          <w:p w14:paraId="5EE373E2" w14:textId="77777777" w:rsidR="003409EE" w:rsidRPr="0007194F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shd w:val="clear" w:color="auto" w:fill="D9D9D9" w:themeFill="background1" w:themeFillShade="D9"/>
          </w:tcPr>
          <w:p w14:paraId="01635851" w14:textId="77777777" w:rsidR="003409EE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7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524744">
              <w:rPr>
                <w:rFonts w:ascii="Times New Roman" w:hAnsi="Times New Roman"/>
                <w:sz w:val="24"/>
                <w:szCs w:val="24"/>
              </w:rPr>
              <w:t xml:space="preserve"> pentru </w:t>
            </w:r>
            <w:r>
              <w:rPr>
                <w:rFonts w:ascii="Times New Roman" w:hAnsi="Times New Roman"/>
                <w:sz w:val="24"/>
                <w:szCs w:val="24"/>
              </w:rPr>
              <w:t>audierea</w:t>
            </w:r>
            <w:r w:rsidRPr="00524744">
              <w:rPr>
                <w:rFonts w:ascii="Times New Roman" w:hAnsi="Times New Roman"/>
                <w:sz w:val="24"/>
                <w:szCs w:val="24"/>
              </w:rPr>
              <w:t xml:space="preserve"> curs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ului: </w:t>
            </w:r>
          </w:p>
          <w:p w14:paraId="56E188D4" w14:textId="429E411A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254B2427" w14:textId="04E0E42D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</w:tcPr>
          <w:p w14:paraId="4EB6BEAA" w14:textId="4F186CA2" w:rsidR="003409EE" w:rsidRPr="004671D0" w:rsidRDefault="003409EE" w:rsidP="0034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24744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3409EE" w:rsidRPr="0007194F" w14:paraId="4C685E55" w14:textId="77777777" w:rsidTr="003409EE">
        <w:trPr>
          <w:trHeight w:val="135"/>
        </w:trPr>
        <w:tc>
          <w:tcPr>
            <w:tcW w:w="2682" w:type="dxa"/>
            <w:vMerge/>
          </w:tcPr>
          <w:p w14:paraId="1E88E594" w14:textId="77777777" w:rsidR="003409EE" w:rsidRPr="0007194F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14:paraId="04DC1AF0" w14:textId="77777777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0B021732" w14:textId="4C346979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</w:tcPr>
          <w:p w14:paraId="6A40A0DE" w14:textId="1274E0B1" w:rsidR="003409EE" w:rsidRPr="004671D0" w:rsidRDefault="003409EE" w:rsidP="0034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409EE" w:rsidRPr="0007194F" w14:paraId="0F7F8DD7" w14:textId="77777777" w:rsidTr="003409EE">
        <w:trPr>
          <w:trHeight w:val="135"/>
        </w:trPr>
        <w:tc>
          <w:tcPr>
            <w:tcW w:w="2682" w:type="dxa"/>
            <w:vMerge w:val="restart"/>
          </w:tcPr>
          <w:p w14:paraId="5AF7BC1E" w14:textId="28CFC478" w:rsidR="003409EE" w:rsidRPr="0007194F" w:rsidRDefault="003409EE" w:rsidP="003409EE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lastRenderedPageBreak/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laborator/proiect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14:paraId="6844ADA8" w14:textId="77777777" w:rsidR="003409EE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744">
              <w:rPr>
                <w:rFonts w:ascii="Times New Roman" w:hAnsi="Times New Roman"/>
                <w:sz w:val="24"/>
                <w:szCs w:val="24"/>
              </w:rPr>
              <w:t xml:space="preserve">2 subiecte scrise x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24744">
              <w:rPr>
                <w:rFonts w:ascii="Times New Roman" w:hAnsi="Times New Roman"/>
                <w:sz w:val="24"/>
                <w:szCs w:val="24"/>
              </w:rPr>
              <w:t xml:space="preserve"> puncte fiecare</w:t>
            </w:r>
          </w:p>
          <w:p w14:paraId="2DC6FF44" w14:textId="797A9AAC" w:rsidR="003409EE" w:rsidRDefault="003409EE" w:rsidP="003409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952BF">
              <w:rPr>
                <w:rFonts w:ascii="Times New Roman" w:hAnsi="Times New Roman"/>
              </w:rPr>
              <w:t xml:space="preserve">cunoştinţe pentru </w:t>
            </w:r>
            <w:r>
              <w:rPr>
                <w:rFonts w:ascii="Times New Roman" w:hAnsi="Times New Roman"/>
              </w:rPr>
              <w:t>promovare:</w:t>
            </w:r>
            <w:r w:rsidRPr="00D952BF">
              <w:rPr>
                <w:rFonts w:ascii="Times New Roman" w:hAnsi="Times New Roman"/>
              </w:rPr>
              <w:t xml:space="preserve"> minim </w:t>
            </w:r>
            <w:r w:rsidR="00C26F17">
              <w:rPr>
                <w:rFonts w:ascii="Times New Roman" w:hAnsi="Times New Roman"/>
              </w:rPr>
              <w:t>2,5</w:t>
            </w:r>
            <w:r>
              <w:rPr>
                <w:rFonts w:ascii="Times New Roman" w:hAnsi="Times New Roman"/>
              </w:rPr>
              <w:t xml:space="preserve"> </w:t>
            </w:r>
            <w:r w:rsidRPr="00D952BF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uncte</w:t>
            </w:r>
            <w:r w:rsidRPr="00D952BF">
              <w:rPr>
                <w:rFonts w:ascii="Times New Roman" w:hAnsi="Times New Roman"/>
              </w:rPr>
              <w:t xml:space="preserve"> obţinute</w:t>
            </w:r>
          </w:p>
          <w:p w14:paraId="6CF8B18C" w14:textId="6AF2B3F2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1BC04238" w14:textId="463BA97F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4744">
              <w:rPr>
                <w:rFonts w:ascii="Times New Roman" w:hAnsi="Times New Roman"/>
                <w:i/>
                <w:sz w:val="24"/>
                <w:szCs w:val="24"/>
              </w:rPr>
              <w:t>Lucrare semestrială</w:t>
            </w:r>
          </w:p>
        </w:tc>
        <w:tc>
          <w:tcPr>
            <w:tcW w:w="1891" w:type="dxa"/>
          </w:tcPr>
          <w:p w14:paraId="39B929A6" w14:textId="506EB41E" w:rsidR="003409EE" w:rsidRPr="004671D0" w:rsidRDefault="003409EE" w:rsidP="0034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2474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409EE" w:rsidRPr="0007194F" w14:paraId="2B4116DF" w14:textId="77777777" w:rsidTr="003409EE">
        <w:trPr>
          <w:trHeight w:val="135"/>
        </w:trPr>
        <w:tc>
          <w:tcPr>
            <w:tcW w:w="2682" w:type="dxa"/>
            <w:vMerge/>
          </w:tcPr>
          <w:p w14:paraId="2B711DFD" w14:textId="77777777" w:rsidR="003409EE" w:rsidRPr="0007194F" w:rsidRDefault="003409EE" w:rsidP="003409EE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D9D9D9" w:themeFill="background1" w:themeFillShade="D9"/>
          </w:tcPr>
          <w:p w14:paraId="78AA17E9" w14:textId="6167814B" w:rsidR="003409EE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744">
              <w:rPr>
                <w:rFonts w:ascii="Times New Roman" w:hAnsi="Times New Roman"/>
                <w:sz w:val="24"/>
                <w:szCs w:val="24"/>
              </w:rPr>
              <w:t>Examinare in cadrul  şedinţelor 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laborator si proiect</w:t>
            </w:r>
          </w:p>
          <w:p w14:paraId="30644C71" w14:textId="77777777" w:rsidR="003409EE" w:rsidRDefault="003409EE" w:rsidP="003409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952BF">
              <w:rPr>
                <w:rFonts w:ascii="Times New Roman" w:hAnsi="Times New Roman"/>
              </w:rPr>
              <w:t xml:space="preserve">cunoştinţe pentru </w:t>
            </w:r>
            <w:r>
              <w:rPr>
                <w:rFonts w:ascii="Times New Roman" w:hAnsi="Times New Roman"/>
              </w:rPr>
              <w:t>promovare:</w:t>
            </w:r>
            <w:r w:rsidRPr="00D952BF">
              <w:rPr>
                <w:rFonts w:ascii="Times New Roman" w:hAnsi="Times New Roman"/>
              </w:rPr>
              <w:t xml:space="preserve"> minim </w:t>
            </w:r>
            <w:r>
              <w:rPr>
                <w:rFonts w:ascii="Times New Roman" w:hAnsi="Times New Roman"/>
              </w:rPr>
              <w:t xml:space="preserve">10 </w:t>
            </w:r>
            <w:r w:rsidRPr="00D952BF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uncte</w:t>
            </w:r>
            <w:r w:rsidRPr="00D952BF">
              <w:rPr>
                <w:rFonts w:ascii="Times New Roman" w:hAnsi="Times New Roman"/>
              </w:rPr>
              <w:t xml:space="preserve"> obţinute</w:t>
            </w:r>
          </w:p>
          <w:p w14:paraId="2D98452F" w14:textId="7C69163C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45A2E07C" w14:textId="12D55C34" w:rsidR="003409EE" w:rsidRPr="004671D0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4744">
              <w:rPr>
                <w:rFonts w:ascii="Times New Roman" w:hAnsi="Times New Roman"/>
                <w:sz w:val="24"/>
                <w:szCs w:val="24"/>
              </w:rPr>
              <w:t>Evaluare orala</w:t>
            </w:r>
          </w:p>
        </w:tc>
        <w:tc>
          <w:tcPr>
            <w:tcW w:w="1891" w:type="dxa"/>
          </w:tcPr>
          <w:p w14:paraId="148AC8AB" w14:textId="2F0B647F" w:rsidR="003409EE" w:rsidRPr="004671D0" w:rsidRDefault="003409EE" w:rsidP="00340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24744"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3409EE" w:rsidRPr="0007194F" w14:paraId="45DF9D34" w14:textId="77777777" w:rsidTr="5B486057">
        <w:tc>
          <w:tcPr>
            <w:tcW w:w="10456" w:type="dxa"/>
            <w:gridSpan w:val="4"/>
          </w:tcPr>
          <w:p w14:paraId="547A9224" w14:textId="77777777" w:rsidR="00712980" w:rsidRDefault="003409EE" w:rsidP="00712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>
              <w:rPr>
                <w:rFonts w:ascii="Times New Roman" w:hAnsi="Times New Roman"/>
                <w:sz w:val="24"/>
                <w:szCs w:val="24"/>
              </w:rPr>
              <w:t>Condiții de promovare</w:t>
            </w:r>
            <w:r w:rsidR="00712980" w:rsidRPr="00BB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A95B65" w14:textId="316A4234" w:rsidR="00712980" w:rsidRPr="00BB6B55" w:rsidRDefault="00712980" w:rsidP="0071298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B55">
              <w:rPr>
                <w:rFonts w:ascii="Times New Roman" w:hAnsi="Times New Roman"/>
                <w:sz w:val="24"/>
                <w:szCs w:val="24"/>
              </w:rPr>
              <w:t xml:space="preserve">Obținerea a 60% din punctajul total. </w:t>
            </w:r>
          </w:p>
          <w:p w14:paraId="7823EF5B" w14:textId="77777777" w:rsidR="00712980" w:rsidRPr="00BB6B55" w:rsidRDefault="00712980" w:rsidP="00712980">
            <w:pPr>
              <w:pStyle w:val="NormalWeb"/>
              <w:numPr>
                <w:ilvl w:val="0"/>
                <w:numId w:val="8"/>
              </w:num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rPr>
                <w:color w:val="92D050"/>
              </w:rPr>
            </w:pPr>
            <w:r w:rsidRPr="00BB6B55">
              <w:t xml:space="preserve">Obținerea a 40% din punctajul aferent activității pe parcursul semestrului. </w:t>
            </w:r>
          </w:p>
          <w:p w14:paraId="7B173F2D" w14:textId="15A262B5" w:rsidR="003409EE" w:rsidRPr="0007194F" w:rsidRDefault="003409EE" w:rsidP="00340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D7B7C9" w14:textId="77777777" w:rsidR="00DC450D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16B226" w14:textId="77777777" w:rsidR="00683F4E" w:rsidRPr="004671D0" w:rsidRDefault="00683F4E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3075CA">
        <w:tc>
          <w:tcPr>
            <w:tcW w:w="2207" w:type="dxa"/>
          </w:tcPr>
          <w:p w14:paraId="5F83081C" w14:textId="38750246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5822571E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63FAA63D" w:rsidR="003C6DC8" w:rsidRDefault="002D4126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Niculae Elisabeta  </w:t>
            </w:r>
            <w:r w:rsidR="00BA29D1">
              <w:rPr>
                <w:noProof/>
                <w:lang w:val="en-US"/>
              </w:rPr>
              <w:drawing>
                <wp:inline distT="0" distB="0" distL="0" distR="0" wp14:anchorId="21C86F11" wp14:editId="2159B126">
                  <wp:extent cx="742316" cy="323850"/>
                  <wp:effectExtent l="0" t="0" r="635" b="0"/>
                  <wp:docPr id="187217399" name="Picture 1" descr="A close up of a text&#10;&#10;AI-generated content may be incorrect.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xmlns:a14="http://schemas.microsoft.com/office/drawing/2010/main" xmlns:pic="http://schemas.openxmlformats.org/drawingml/2006/picture" id="{6AA44990-0382-46D9-A79E-76A5137CA9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65709" name="Picture 1" descr="A close up of a text&#10;&#10;AI-generated content may be incorrect.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xmlns:a14="http://schemas.microsoft.com/office/drawing/2010/main" id="{6AA44990-0382-46D9-A79E-76A5137CA95B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68" t="39799" r="21837" b="36163"/>
                          <a:stretch/>
                        </pic:blipFill>
                        <pic:spPr bwMode="auto">
                          <a:xfrm>
                            <a:off x="0" y="0"/>
                            <a:ext cx="742316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3982" w:type="dxa"/>
          </w:tcPr>
          <w:p w14:paraId="314C33AB" w14:textId="77777777" w:rsidR="00BA29D1" w:rsidRDefault="00072B00" w:rsidP="000F6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  <w:r w:rsidR="002D4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0FBE18" w14:textId="77777777" w:rsidR="00BA29D1" w:rsidRDefault="002D4126" w:rsidP="000F6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Niculae Elisabeta</w:t>
            </w:r>
            <w:r w:rsidR="00BA29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D13523" w14:textId="30F062EC" w:rsidR="003C6DC8" w:rsidRDefault="00BA29D1" w:rsidP="000F6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Istrițeanu Simona</w:t>
            </w:r>
          </w:p>
          <w:p w14:paraId="2E39C173" w14:textId="7E10140D" w:rsidR="00BA29D1" w:rsidRDefault="00BA29D1" w:rsidP="000F6B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3075CA">
        <w:tc>
          <w:tcPr>
            <w:tcW w:w="2207" w:type="dxa"/>
          </w:tcPr>
          <w:p w14:paraId="346C1E2C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7154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70CCFEEC" w14:textId="77777777" w:rsidTr="003075CA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3075CA">
        <w:tc>
          <w:tcPr>
            <w:tcW w:w="2207" w:type="dxa"/>
          </w:tcPr>
          <w:p w14:paraId="445B7AEB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B46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2E954C" w14:textId="1351DF42" w:rsidR="002D4126" w:rsidRPr="002D4126" w:rsidRDefault="002D4126" w:rsidP="002D4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6E69400" w14:textId="7F4A98C6" w:rsidR="00072B00" w:rsidRPr="00F43691" w:rsidRDefault="00072B00" w:rsidP="000B3BD0">
            <w:pPr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</w:p>
          <w:p w14:paraId="09CF9E52" w14:textId="77777777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BB8357" w14:textId="1D289B91" w:rsidR="00FB6888" w:rsidRDefault="002F04FE" w:rsidP="002F0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Prof.dr.ing. Nicolae Ionescu</w:t>
            </w:r>
            <w:bookmarkStart w:id="0" w:name="_GoBack"/>
            <w:bookmarkEnd w:id="0"/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03F4D1DE" w14:textId="77777777" w:rsidR="00B4650B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</w:p>
          <w:p w14:paraId="42CCED2E" w14:textId="7706E7CE" w:rsidR="003075CA" w:rsidRDefault="00B4650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126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5C369D0A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B46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CAD168" w14:textId="77777777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B3D3F4" w14:textId="0AC3E964" w:rsidR="002F04FE" w:rsidRDefault="002F04FE" w:rsidP="002F0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Prof.dr.ing. Cristian Doicin</w:t>
            </w: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5"/>
      <w:footerReference w:type="default" r:id="rId1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F7FC1" w14:textId="77777777" w:rsidR="00B6044E" w:rsidRDefault="00B6044E" w:rsidP="006B0230">
      <w:pPr>
        <w:spacing w:after="0" w:line="240" w:lineRule="auto"/>
      </w:pPr>
      <w:r>
        <w:separator/>
      </w:r>
    </w:p>
  </w:endnote>
  <w:endnote w:type="continuationSeparator" w:id="0">
    <w:p w14:paraId="30A5DDFD" w14:textId="77777777" w:rsidR="00B6044E" w:rsidRDefault="00B6044E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Type3[1]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ype3[13]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ED6FEA6" w14:paraId="4ED7347A" w14:textId="77777777" w:rsidTr="7ED6FEA6">
      <w:trPr>
        <w:trHeight w:val="300"/>
      </w:trPr>
      <w:tc>
        <w:tcPr>
          <w:tcW w:w="3485" w:type="dxa"/>
        </w:tcPr>
        <w:p w14:paraId="7C5EBFFA" w14:textId="49BC0BD6" w:rsidR="7ED6FEA6" w:rsidRDefault="7ED6FEA6" w:rsidP="7ED6FEA6">
          <w:pPr>
            <w:pStyle w:val="Header"/>
            <w:ind w:left="-115"/>
          </w:pPr>
        </w:p>
      </w:tc>
      <w:tc>
        <w:tcPr>
          <w:tcW w:w="3485" w:type="dxa"/>
        </w:tcPr>
        <w:p w14:paraId="0BA1D0B1" w14:textId="3EFFD3CB" w:rsidR="7ED6FEA6" w:rsidRDefault="7ED6FEA6" w:rsidP="7ED6FEA6">
          <w:pPr>
            <w:pStyle w:val="Header"/>
            <w:jc w:val="center"/>
          </w:pPr>
        </w:p>
      </w:tc>
      <w:tc>
        <w:tcPr>
          <w:tcW w:w="3485" w:type="dxa"/>
        </w:tcPr>
        <w:p w14:paraId="29F2F2CA" w14:textId="0C8FF56A" w:rsidR="7ED6FEA6" w:rsidRDefault="7ED6FEA6" w:rsidP="7ED6FEA6">
          <w:pPr>
            <w:pStyle w:val="Header"/>
            <w:ind w:right="-115"/>
            <w:jc w:val="right"/>
          </w:pPr>
        </w:p>
      </w:tc>
    </w:tr>
  </w:tbl>
  <w:p w14:paraId="225E9602" w14:textId="1FBC33DC" w:rsidR="7ED6FEA6" w:rsidRDefault="7ED6FEA6" w:rsidP="7ED6FE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9D36B" w14:textId="77777777" w:rsidR="00B6044E" w:rsidRDefault="00B6044E" w:rsidP="006B0230">
      <w:pPr>
        <w:spacing w:after="0" w:line="240" w:lineRule="auto"/>
      </w:pPr>
      <w:r>
        <w:separator/>
      </w:r>
    </w:p>
  </w:footnote>
  <w:footnote w:type="continuationSeparator" w:id="0">
    <w:p w14:paraId="2FAA591D" w14:textId="77777777" w:rsidR="00B6044E" w:rsidRDefault="00B6044E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30"/>
      <w:gridCol w:w="7730"/>
      <w:gridCol w:w="141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0CFD4224" w:rsidR="00D27462" w:rsidRPr="00504204" w:rsidRDefault="00A31F64" w:rsidP="00563549">
          <w:pPr>
            <w:pStyle w:val="Header"/>
            <w:spacing w:after="0"/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68E4D4D9" wp14:editId="0637671A">
                <wp:simplePos x="0" y="0"/>
                <wp:positionH relativeFrom="margin">
                  <wp:posOffset>-64770</wp:posOffset>
                </wp:positionH>
                <wp:positionV relativeFrom="paragraph">
                  <wp:posOffset>72390</wp:posOffset>
                </wp:positionV>
                <wp:extent cx="777240" cy="777240"/>
                <wp:effectExtent l="0" t="0" r="3810" b="3810"/>
                <wp:wrapNone/>
                <wp:docPr id="33189680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1896801" name="Imagin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732" w:type="pct"/>
          <w:vAlign w:val="center"/>
        </w:tcPr>
        <w:p w14:paraId="0969E40A" w14:textId="311BA7B3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42F66F79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53E5BFE1" w:rsidR="00D27462" w:rsidRPr="00A97B4B" w:rsidRDefault="00D27462" w:rsidP="00683F4E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683F4E">
            <w:rPr>
              <w:rFonts w:ascii="Arial" w:hAnsi="Arial" w:cs="Arial"/>
              <w:b/>
              <w:sz w:val="28"/>
              <w:szCs w:val="28"/>
            </w:rPr>
            <w:t xml:space="preserve"> Inginerie Industrială și Robotică</w:t>
          </w:r>
        </w:p>
      </w:tc>
      <w:tc>
        <w:tcPr>
          <w:tcW w:w="668" w:type="pct"/>
          <w:vAlign w:val="center"/>
        </w:tcPr>
        <w:p w14:paraId="1F52E6CC" w14:textId="0E3C45CC" w:rsidR="00A31F64" w:rsidRDefault="00A31F64" w:rsidP="00D27462">
          <w:pPr>
            <w:pStyle w:val="Header"/>
            <w:spacing w:after="0"/>
            <w:jc w:val="center"/>
          </w:pPr>
        </w:p>
        <w:p w14:paraId="394E5A1C" w14:textId="0A8747CF" w:rsidR="00D27462" w:rsidRPr="00A31F64" w:rsidRDefault="00A31F64" w:rsidP="00A31F64">
          <w:r w:rsidRPr="001A1838">
            <w:rPr>
              <w:noProof/>
              <w:lang w:val="en-US"/>
            </w:rPr>
            <w:drawing>
              <wp:inline distT="0" distB="0" distL="0" distR="0" wp14:anchorId="5366E393" wp14:editId="197A792C">
                <wp:extent cx="753110" cy="798830"/>
                <wp:effectExtent l="0" t="0" r="8890" b="1270"/>
                <wp:docPr id="1" name="Picture 1" descr="A logo for a compan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logo for a company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110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FC0D45" w14:textId="3A9BF2D9" w:rsidR="006B0230" w:rsidRDefault="006B0230" w:rsidP="00563549">
    <w:pPr>
      <w:pStyle w:val="Header"/>
      <w:tabs>
        <w:tab w:val="clear" w:pos="4680"/>
        <w:tab w:val="clear" w:pos="9360"/>
        <w:tab w:val="left" w:pos="358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EF619E"/>
    <w:multiLevelType w:val="hybridMultilevel"/>
    <w:tmpl w:val="6ACEE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 w15:restartNumberingAfterBreak="0">
    <w:nsid w:val="14AA047B"/>
    <w:multiLevelType w:val="hybridMultilevel"/>
    <w:tmpl w:val="0F44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63796"/>
    <w:multiLevelType w:val="multilevel"/>
    <w:tmpl w:val="633C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B5BF7"/>
    <w:multiLevelType w:val="multilevel"/>
    <w:tmpl w:val="92C88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762CA"/>
    <w:multiLevelType w:val="hybridMultilevel"/>
    <w:tmpl w:val="5FBE7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B3BE3"/>
    <w:multiLevelType w:val="multilevel"/>
    <w:tmpl w:val="72E6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4A720D"/>
    <w:multiLevelType w:val="multilevel"/>
    <w:tmpl w:val="E670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AE4C84"/>
    <w:multiLevelType w:val="multilevel"/>
    <w:tmpl w:val="E670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47A03"/>
    <w:multiLevelType w:val="multilevel"/>
    <w:tmpl w:val="36C8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AB66FF"/>
    <w:multiLevelType w:val="multilevel"/>
    <w:tmpl w:val="3E30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D33D10"/>
    <w:multiLevelType w:val="hybridMultilevel"/>
    <w:tmpl w:val="03FA0CE8"/>
    <w:lvl w:ilvl="0" w:tplc="9FE8F3E4">
      <w:start w:val="1"/>
      <w:numFmt w:val="decimal"/>
      <w:lvlText w:val="%1."/>
      <w:lvlJc w:val="left"/>
      <w:pPr>
        <w:ind w:left="1068" w:hanging="360"/>
      </w:pPr>
      <w:rPr>
        <w:i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F320423"/>
    <w:multiLevelType w:val="hybridMultilevel"/>
    <w:tmpl w:val="77963C4E"/>
    <w:lvl w:ilvl="0" w:tplc="0B5AD69E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586B4B"/>
    <w:multiLevelType w:val="multilevel"/>
    <w:tmpl w:val="E3FA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7A7649"/>
    <w:multiLevelType w:val="multilevel"/>
    <w:tmpl w:val="E670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32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29"/>
  </w:num>
  <w:num w:numId="5">
    <w:abstractNumId w:val="21"/>
  </w:num>
  <w:num w:numId="6">
    <w:abstractNumId w:val="2"/>
  </w:num>
  <w:num w:numId="7">
    <w:abstractNumId w:val="4"/>
  </w:num>
  <w:num w:numId="8">
    <w:abstractNumId w:val="15"/>
  </w:num>
  <w:num w:numId="9">
    <w:abstractNumId w:val="34"/>
  </w:num>
  <w:num w:numId="10">
    <w:abstractNumId w:val="16"/>
  </w:num>
  <w:num w:numId="11">
    <w:abstractNumId w:val="5"/>
  </w:num>
  <w:num w:numId="12">
    <w:abstractNumId w:val="31"/>
  </w:num>
  <w:num w:numId="13">
    <w:abstractNumId w:val="24"/>
  </w:num>
  <w:num w:numId="14">
    <w:abstractNumId w:val="26"/>
  </w:num>
  <w:num w:numId="15">
    <w:abstractNumId w:val="25"/>
  </w:num>
  <w:num w:numId="16">
    <w:abstractNumId w:val="10"/>
  </w:num>
  <w:num w:numId="17">
    <w:abstractNumId w:val="3"/>
  </w:num>
  <w:num w:numId="18">
    <w:abstractNumId w:val="30"/>
  </w:num>
  <w:num w:numId="19">
    <w:abstractNumId w:val="12"/>
  </w:num>
  <w:num w:numId="20">
    <w:abstractNumId w:val="32"/>
  </w:num>
  <w:num w:numId="21">
    <w:abstractNumId w:val="7"/>
  </w:num>
  <w:num w:numId="22">
    <w:abstractNumId w:val="35"/>
  </w:num>
  <w:num w:numId="23">
    <w:abstractNumId w:val="9"/>
  </w:num>
  <w:num w:numId="24">
    <w:abstractNumId w:val="33"/>
  </w:num>
  <w:num w:numId="25">
    <w:abstractNumId w:val="1"/>
  </w:num>
  <w:num w:numId="26">
    <w:abstractNumId w:val="13"/>
  </w:num>
  <w:num w:numId="27">
    <w:abstractNumId w:val="6"/>
  </w:num>
  <w:num w:numId="28">
    <w:abstractNumId w:val="11"/>
  </w:num>
  <w:num w:numId="29">
    <w:abstractNumId w:val="20"/>
  </w:num>
  <w:num w:numId="30">
    <w:abstractNumId w:val="28"/>
  </w:num>
  <w:num w:numId="31">
    <w:abstractNumId w:val="18"/>
  </w:num>
  <w:num w:numId="32">
    <w:abstractNumId w:val="27"/>
  </w:num>
  <w:num w:numId="33">
    <w:abstractNumId w:val="17"/>
  </w:num>
  <w:num w:numId="34">
    <w:abstractNumId w:val="22"/>
  </w:num>
  <w:num w:numId="35">
    <w:abstractNumId w:val="8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F77"/>
    <w:rsid w:val="00001821"/>
    <w:rsid w:val="000047A4"/>
    <w:rsid w:val="000067D9"/>
    <w:rsid w:val="00021958"/>
    <w:rsid w:val="00024FEB"/>
    <w:rsid w:val="00042830"/>
    <w:rsid w:val="00046995"/>
    <w:rsid w:val="00051BDC"/>
    <w:rsid w:val="00057E55"/>
    <w:rsid w:val="0007008C"/>
    <w:rsid w:val="0007194F"/>
    <w:rsid w:val="00072B00"/>
    <w:rsid w:val="00077E6C"/>
    <w:rsid w:val="0008100D"/>
    <w:rsid w:val="00085094"/>
    <w:rsid w:val="000A5A59"/>
    <w:rsid w:val="000B053A"/>
    <w:rsid w:val="000B1429"/>
    <w:rsid w:val="000B3BD0"/>
    <w:rsid w:val="000B67C6"/>
    <w:rsid w:val="000C2BD3"/>
    <w:rsid w:val="000E0211"/>
    <w:rsid w:val="000E0F5C"/>
    <w:rsid w:val="000E3686"/>
    <w:rsid w:val="000E4FBF"/>
    <w:rsid w:val="000F6BA2"/>
    <w:rsid w:val="00101A4C"/>
    <w:rsid w:val="001104F4"/>
    <w:rsid w:val="001177E6"/>
    <w:rsid w:val="001317BB"/>
    <w:rsid w:val="0013302B"/>
    <w:rsid w:val="00136B06"/>
    <w:rsid w:val="00140EB3"/>
    <w:rsid w:val="00155123"/>
    <w:rsid w:val="00161CC5"/>
    <w:rsid w:val="00182C22"/>
    <w:rsid w:val="001878EA"/>
    <w:rsid w:val="00196FD8"/>
    <w:rsid w:val="001972FE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3BFC"/>
    <w:rsid w:val="0021418D"/>
    <w:rsid w:val="00225272"/>
    <w:rsid w:val="00230B5C"/>
    <w:rsid w:val="00241E04"/>
    <w:rsid w:val="00246F30"/>
    <w:rsid w:val="002517A0"/>
    <w:rsid w:val="002522F4"/>
    <w:rsid w:val="00253624"/>
    <w:rsid w:val="002625B0"/>
    <w:rsid w:val="00267ECC"/>
    <w:rsid w:val="0027455B"/>
    <w:rsid w:val="002812A5"/>
    <w:rsid w:val="00285303"/>
    <w:rsid w:val="00287260"/>
    <w:rsid w:val="00291777"/>
    <w:rsid w:val="00294A50"/>
    <w:rsid w:val="002A0A18"/>
    <w:rsid w:val="002A0FC9"/>
    <w:rsid w:val="002A2A27"/>
    <w:rsid w:val="002B2D67"/>
    <w:rsid w:val="002C3E30"/>
    <w:rsid w:val="002C5D1B"/>
    <w:rsid w:val="002C7828"/>
    <w:rsid w:val="002C7C5A"/>
    <w:rsid w:val="002D4126"/>
    <w:rsid w:val="002D5B8A"/>
    <w:rsid w:val="002D606A"/>
    <w:rsid w:val="002E3E12"/>
    <w:rsid w:val="002E5ECA"/>
    <w:rsid w:val="002F04FE"/>
    <w:rsid w:val="002F0971"/>
    <w:rsid w:val="003075CA"/>
    <w:rsid w:val="00314800"/>
    <w:rsid w:val="00323BAF"/>
    <w:rsid w:val="00324AAD"/>
    <w:rsid w:val="00333131"/>
    <w:rsid w:val="003341B8"/>
    <w:rsid w:val="003370E5"/>
    <w:rsid w:val="003409EE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49D3"/>
    <w:rsid w:val="00405D76"/>
    <w:rsid w:val="00414517"/>
    <w:rsid w:val="0042161F"/>
    <w:rsid w:val="00426218"/>
    <w:rsid w:val="0043585E"/>
    <w:rsid w:val="00436AD6"/>
    <w:rsid w:val="00450A21"/>
    <w:rsid w:val="00453037"/>
    <w:rsid w:val="004662C2"/>
    <w:rsid w:val="004671D0"/>
    <w:rsid w:val="00472FA7"/>
    <w:rsid w:val="00473190"/>
    <w:rsid w:val="00475A89"/>
    <w:rsid w:val="004924E0"/>
    <w:rsid w:val="004971AD"/>
    <w:rsid w:val="00497817"/>
    <w:rsid w:val="004A05A3"/>
    <w:rsid w:val="004B0385"/>
    <w:rsid w:val="004C3756"/>
    <w:rsid w:val="004D278A"/>
    <w:rsid w:val="004D4A49"/>
    <w:rsid w:val="004E0155"/>
    <w:rsid w:val="004F426F"/>
    <w:rsid w:val="004F6CD3"/>
    <w:rsid w:val="005013E2"/>
    <w:rsid w:val="00502C98"/>
    <w:rsid w:val="00512EBE"/>
    <w:rsid w:val="00530A49"/>
    <w:rsid w:val="00532F3D"/>
    <w:rsid w:val="00533EB9"/>
    <w:rsid w:val="00536B72"/>
    <w:rsid w:val="00563549"/>
    <w:rsid w:val="00576EC0"/>
    <w:rsid w:val="0058346F"/>
    <w:rsid w:val="00587DCE"/>
    <w:rsid w:val="005976E7"/>
    <w:rsid w:val="005A12E1"/>
    <w:rsid w:val="005A4B4E"/>
    <w:rsid w:val="005B402D"/>
    <w:rsid w:val="005C23EC"/>
    <w:rsid w:val="005D2AE2"/>
    <w:rsid w:val="005E20A7"/>
    <w:rsid w:val="006075EF"/>
    <w:rsid w:val="00626BFB"/>
    <w:rsid w:val="00630381"/>
    <w:rsid w:val="00637494"/>
    <w:rsid w:val="00637B47"/>
    <w:rsid w:val="00640429"/>
    <w:rsid w:val="00641F12"/>
    <w:rsid w:val="00643260"/>
    <w:rsid w:val="0065472F"/>
    <w:rsid w:val="00656530"/>
    <w:rsid w:val="00656C36"/>
    <w:rsid w:val="006577CD"/>
    <w:rsid w:val="00660A65"/>
    <w:rsid w:val="00663268"/>
    <w:rsid w:val="006743B2"/>
    <w:rsid w:val="00681037"/>
    <w:rsid w:val="00683F4E"/>
    <w:rsid w:val="006870FE"/>
    <w:rsid w:val="00690032"/>
    <w:rsid w:val="00696A5C"/>
    <w:rsid w:val="006A175C"/>
    <w:rsid w:val="006B0230"/>
    <w:rsid w:val="006B04FD"/>
    <w:rsid w:val="006C2433"/>
    <w:rsid w:val="006D061F"/>
    <w:rsid w:val="006D3895"/>
    <w:rsid w:val="006D4492"/>
    <w:rsid w:val="006E2D3A"/>
    <w:rsid w:val="006E4561"/>
    <w:rsid w:val="006E7AB8"/>
    <w:rsid w:val="006F3F6C"/>
    <w:rsid w:val="006F64C6"/>
    <w:rsid w:val="00700487"/>
    <w:rsid w:val="00704B23"/>
    <w:rsid w:val="00706197"/>
    <w:rsid w:val="007122B4"/>
    <w:rsid w:val="00712980"/>
    <w:rsid w:val="007209ED"/>
    <w:rsid w:val="00723DB0"/>
    <w:rsid w:val="00730CEE"/>
    <w:rsid w:val="00733BD4"/>
    <w:rsid w:val="00740BBF"/>
    <w:rsid w:val="007449F1"/>
    <w:rsid w:val="00745DEC"/>
    <w:rsid w:val="00746248"/>
    <w:rsid w:val="0075112E"/>
    <w:rsid w:val="00754636"/>
    <w:rsid w:val="00757C43"/>
    <w:rsid w:val="00761633"/>
    <w:rsid w:val="00762B26"/>
    <w:rsid w:val="00772896"/>
    <w:rsid w:val="0077312B"/>
    <w:rsid w:val="007740E0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54AA"/>
    <w:rsid w:val="007D57DE"/>
    <w:rsid w:val="007E723C"/>
    <w:rsid w:val="007F393B"/>
    <w:rsid w:val="007F6B7E"/>
    <w:rsid w:val="00801DB0"/>
    <w:rsid w:val="008027E9"/>
    <w:rsid w:val="008043E3"/>
    <w:rsid w:val="00804A3A"/>
    <w:rsid w:val="008061BA"/>
    <w:rsid w:val="00816871"/>
    <w:rsid w:val="00816B11"/>
    <w:rsid w:val="00816EC6"/>
    <w:rsid w:val="00817309"/>
    <w:rsid w:val="00827BE0"/>
    <w:rsid w:val="0083153A"/>
    <w:rsid w:val="008326E0"/>
    <w:rsid w:val="00835EAD"/>
    <w:rsid w:val="0083683A"/>
    <w:rsid w:val="008421F0"/>
    <w:rsid w:val="00850EF4"/>
    <w:rsid w:val="00853A0A"/>
    <w:rsid w:val="00854611"/>
    <w:rsid w:val="00856791"/>
    <w:rsid w:val="00860132"/>
    <w:rsid w:val="00861CAE"/>
    <w:rsid w:val="008712DB"/>
    <w:rsid w:val="00873DD5"/>
    <w:rsid w:val="00880A77"/>
    <w:rsid w:val="00881875"/>
    <w:rsid w:val="00884244"/>
    <w:rsid w:val="00897094"/>
    <w:rsid w:val="00897E4F"/>
    <w:rsid w:val="008A12AB"/>
    <w:rsid w:val="008A1E7A"/>
    <w:rsid w:val="008A7114"/>
    <w:rsid w:val="008B4A1F"/>
    <w:rsid w:val="008B5BEA"/>
    <w:rsid w:val="008D1A77"/>
    <w:rsid w:val="008D49B5"/>
    <w:rsid w:val="008D7937"/>
    <w:rsid w:val="008E0E11"/>
    <w:rsid w:val="008E4BB6"/>
    <w:rsid w:val="008E51C6"/>
    <w:rsid w:val="008E5CBA"/>
    <w:rsid w:val="008E6270"/>
    <w:rsid w:val="008F44F6"/>
    <w:rsid w:val="008F48E0"/>
    <w:rsid w:val="00907E8A"/>
    <w:rsid w:val="0091383B"/>
    <w:rsid w:val="00916D13"/>
    <w:rsid w:val="00924485"/>
    <w:rsid w:val="00926C0E"/>
    <w:rsid w:val="00930471"/>
    <w:rsid w:val="00930CE9"/>
    <w:rsid w:val="0094747F"/>
    <w:rsid w:val="00952A5D"/>
    <w:rsid w:val="00962A3E"/>
    <w:rsid w:val="009739F4"/>
    <w:rsid w:val="00975323"/>
    <w:rsid w:val="009776FB"/>
    <w:rsid w:val="00987DA3"/>
    <w:rsid w:val="00994E0F"/>
    <w:rsid w:val="009A162C"/>
    <w:rsid w:val="009A64D0"/>
    <w:rsid w:val="009B0688"/>
    <w:rsid w:val="009B449A"/>
    <w:rsid w:val="009C1184"/>
    <w:rsid w:val="009C6E3E"/>
    <w:rsid w:val="009E64C2"/>
    <w:rsid w:val="009E6519"/>
    <w:rsid w:val="009F003A"/>
    <w:rsid w:val="009F2776"/>
    <w:rsid w:val="009F3B07"/>
    <w:rsid w:val="00A03BB9"/>
    <w:rsid w:val="00A1052A"/>
    <w:rsid w:val="00A1304B"/>
    <w:rsid w:val="00A225CE"/>
    <w:rsid w:val="00A22F09"/>
    <w:rsid w:val="00A251A3"/>
    <w:rsid w:val="00A26298"/>
    <w:rsid w:val="00A26CB8"/>
    <w:rsid w:val="00A31F64"/>
    <w:rsid w:val="00A32B38"/>
    <w:rsid w:val="00A343BA"/>
    <w:rsid w:val="00A352F6"/>
    <w:rsid w:val="00A36A0C"/>
    <w:rsid w:val="00A37441"/>
    <w:rsid w:val="00A4486F"/>
    <w:rsid w:val="00A45D21"/>
    <w:rsid w:val="00A5014E"/>
    <w:rsid w:val="00A528C7"/>
    <w:rsid w:val="00A637BC"/>
    <w:rsid w:val="00A655E6"/>
    <w:rsid w:val="00A74205"/>
    <w:rsid w:val="00A7555C"/>
    <w:rsid w:val="00A76F8E"/>
    <w:rsid w:val="00A77251"/>
    <w:rsid w:val="00A8092B"/>
    <w:rsid w:val="00A93E6C"/>
    <w:rsid w:val="00A94851"/>
    <w:rsid w:val="00A97540"/>
    <w:rsid w:val="00A97B4B"/>
    <w:rsid w:val="00AA5BBD"/>
    <w:rsid w:val="00AB1544"/>
    <w:rsid w:val="00AB18CF"/>
    <w:rsid w:val="00AB36EF"/>
    <w:rsid w:val="00AB4BB4"/>
    <w:rsid w:val="00AB549C"/>
    <w:rsid w:val="00AD46A4"/>
    <w:rsid w:val="00AD48B4"/>
    <w:rsid w:val="00AD6760"/>
    <w:rsid w:val="00AE0EFD"/>
    <w:rsid w:val="00AF1A4B"/>
    <w:rsid w:val="00B04A76"/>
    <w:rsid w:val="00B13421"/>
    <w:rsid w:val="00B33D7D"/>
    <w:rsid w:val="00B4650B"/>
    <w:rsid w:val="00B53C95"/>
    <w:rsid w:val="00B54B49"/>
    <w:rsid w:val="00B559AB"/>
    <w:rsid w:val="00B6044E"/>
    <w:rsid w:val="00B609FA"/>
    <w:rsid w:val="00B7109F"/>
    <w:rsid w:val="00B71EF1"/>
    <w:rsid w:val="00B7391E"/>
    <w:rsid w:val="00B91DB1"/>
    <w:rsid w:val="00B95F96"/>
    <w:rsid w:val="00B96466"/>
    <w:rsid w:val="00B97DD5"/>
    <w:rsid w:val="00BA0EDC"/>
    <w:rsid w:val="00BA29D1"/>
    <w:rsid w:val="00BB50D8"/>
    <w:rsid w:val="00BC246B"/>
    <w:rsid w:val="00BC54CA"/>
    <w:rsid w:val="00BD53D7"/>
    <w:rsid w:val="00BD7432"/>
    <w:rsid w:val="00BE0C98"/>
    <w:rsid w:val="00C016EB"/>
    <w:rsid w:val="00C036D6"/>
    <w:rsid w:val="00C116E4"/>
    <w:rsid w:val="00C1183D"/>
    <w:rsid w:val="00C14143"/>
    <w:rsid w:val="00C1599F"/>
    <w:rsid w:val="00C26673"/>
    <w:rsid w:val="00C26F17"/>
    <w:rsid w:val="00C319F8"/>
    <w:rsid w:val="00C33B75"/>
    <w:rsid w:val="00C36E73"/>
    <w:rsid w:val="00C37AFA"/>
    <w:rsid w:val="00C424BD"/>
    <w:rsid w:val="00C62788"/>
    <w:rsid w:val="00C62D17"/>
    <w:rsid w:val="00C62D93"/>
    <w:rsid w:val="00C766FA"/>
    <w:rsid w:val="00C83775"/>
    <w:rsid w:val="00C85AC1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07D9"/>
    <w:rsid w:val="00CF76AB"/>
    <w:rsid w:val="00D00A03"/>
    <w:rsid w:val="00D00EE2"/>
    <w:rsid w:val="00D02F9C"/>
    <w:rsid w:val="00D02FE3"/>
    <w:rsid w:val="00D06BD1"/>
    <w:rsid w:val="00D14F4C"/>
    <w:rsid w:val="00D16BC3"/>
    <w:rsid w:val="00D16F17"/>
    <w:rsid w:val="00D21CB8"/>
    <w:rsid w:val="00D24C1F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7773C"/>
    <w:rsid w:val="00D82786"/>
    <w:rsid w:val="00D85A8D"/>
    <w:rsid w:val="00D87395"/>
    <w:rsid w:val="00DA433D"/>
    <w:rsid w:val="00DB2E68"/>
    <w:rsid w:val="00DC2572"/>
    <w:rsid w:val="00DC43FC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10ACB"/>
    <w:rsid w:val="00E116EB"/>
    <w:rsid w:val="00E151C5"/>
    <w:rsid w:val="00E1550B"/>
    <w:rsid w:val="00E20A02"/>
    <w:rsid w:val="00E20BD3"/>
    <w:rsid w:val="00E212DD"/>
    <w:rsid w:val="00E31041"/>
    <w:rsid w:val="00E3142E"/>
    <w:rsid w:val="00E352FA"/>
    <w:rsid w:val="00E437C3"/>
    <w:rsid w:val="00E5213F"/>
    <w:rsid w:val="00E56AA2"/>
    <w:rsid w:val="00E6114C"/>
    <w:rsid w:val="00E70E1A"/>
    <w:rsid w:val="00E71898"/>
    <w:rsid w:val="00E80DB9"/>
    <w:rsid w:val="00E855E1"/>
    <w:rsid w:val="00E85C51"/>
    <w:rsid w:val="00E87AFB"/>
    <w:rsid w:val="00E90736"/>
    <w:rsid w:val="00E91F96"/>
    <w:rsid w:val="00EA0AA9"/>
    <w:rsid w:val="00EA35DA"/>
    <w:rsid w:val="00EB1368"/>
    <w:rsid w:val="00EC4964"/>
    <w:rsid w:val="00ED7111"/>
    <w:rsid w:val="00EE0E8F"/>
    <w:rsid w:val="00EE1105"/>
    <w:rsid w:val="00EE5094"/>
    <w:rsid w:val="00EE528D"/>
    <w:rsid w:val="00EE58FA"/>
    <w:rsid w:val="00EE6443"/>
    <w:rsid w:val="00EE6B0E"/>
    <w:rsid w:val="00EE7EA1"/>
    <w:rsid w:val="00EF2DBE"/>
    <w:rsid w:val="00EF4811"/>
    <w:rsid w:val="00EF61F2"/>
    <w:rsid w:val="00F054FF"/>
    <w:rsid w:val="00F10B46"/>
    <w:rsid w:val="00F15C49"/>
    <w:rsid w:val="00F232D5"/>
    <w:rsid w:val="00F27495"/>
    <w:rsid w:val="00F31C12"/>
    <w:rsid w:val="00F352DE"/>
    <w:rsid w:val="00F36AE2"/>
    <w:rsid w:val="00F413D2"/>
    <w:rsid w:val="00F42D81"/>
    <w:rsid w:val="00F43691"/>
    <w:rsid w:val="00F50D8A"/>
    <w:rsid w:val="00F51B11"/>
    <w:rsid w:val="00F56343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ADB"/>
    <w:rsid w:val="00FB55B0"/>
    <w:rsid w:val="00FB608B"/>
    <w:rsid w:val="00FB6888"/>
    <w:rsid w:val="00FB7977"/>
    <w:rsid w:val="00FC4935"/>
    <w:rsid w:val="00FC63E9"/>
    <w:rsid w:val="00FC712A"/>
    <w:rsid w:val="00FD0711"/>
    <w:rsid w:val="00FD0DE8"/>
    <w:rsid w:val="00FD4111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  <w:rsid w:val="7ED6F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800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7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rchive.curs.upb.ro/2024/course/view.php?id=419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chive.curs.upb.ro/2024/course/view.php?id=419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Props1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  <ds:schemaRef ds:uri="0dadd644-2e51-49f2-b868-efe2511ba108"/>
    <ds:schemaRef ds:uri="44c3e81f-456d-4b93-a29a-598676dea671"/>
  </ds:schemaRefs>
</ds:datastoreItem>
</file>

<file path=customXml/itemProps2.xml><?xml version="1.0" encoding="utf-8"?>
<ds:datastoreItem xmlns:ds="http://schemas.openxmlformats.org/officeDocument/2006/customXml" ds:itemID="{40EBFEAE-F32B-4362-B4B2-7AECE5688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dd644-2e51-49f2-b868-efe2511ba108"/>
    <ds:schemaRef ds:uri="44c3e81f-456d-4b93-a29a-598676dea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BEEAB-3DF1-47A5-A8BC-0A2003C1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Vlad Gheorghita</cp:lastModifiedBy>
  <cp:revision>67</cp:revision>
  <dcterms:created xsi:type="dcterms:W3CDTF">2024-03-11T12:36:00Z</dcterms:created>
  <dcterms:modified xsi:type="dcterms:W3CDTF">2026-01-28T18:26:00Z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  <property fmtid="{D5CDD505-2E9C-101B-9397-08002B2CF9AE}" pid="3" name="MediaServiceImageTags">
    <vt:lpwstr/>
  </property>
</Properties>
</file>