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8DB3C" w14:textId="77777777" w:rsidR="008302F7" w:rsidRDefault="008302F7" w:rsidP="000B3BD0">
      <w:pPr>
        <w:spacing w:line="240" w:lineRule="auto"/>
        <w:jc w:val="center"/>
        <w:rPr>
          <w:rFonts w:ascii="Times New Roman" w:hAnsi="Times New Roman"/>
          <w:b/>
          <w:caps/>
          <w:sz w:val="24"/>
          <w:szCs w:val="24"/>
        </w:rPr>
      </w:pPr>
    </w:p>
    <w:p w14:paraId="12E56873" w14:textId="0CCFE174" w:rsidR="00FD0711" w:rsidRDefault="00FD0711" w:rsidP="000B3BD0">
      <w:pPr>
        <w:spacing w:line="240" w:lineRule="auto"/>
        <w:jc w:val="center"/>
        <w:rPr>
          <w:rFonts w:ascii="Times New Roman" w:hAnsi="Times New Roman"/>
          <w:b/>
          <w:caps/>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566ADF8A" w14:textId="4606C567" w:rsidR="004D6616" w:rsidRPr="004D6616" w:rsidRDefault="004D6616" w:rsidP="004D6616">
      <w:pPr>
        <w:spacing w:line="240" w:lineRule="auto"/>
        <w:jc w:val="center"/>
        <w:rPr>
          <w:rFonts w:ascii="Times New Roman" w:hAnsi="Times New Roman"/>
          <w:b/>
          <w:iCs/>
          <w:sz w:val="24"/>
          <w:szCs w:val="24"/>
          <w:lang w:val="de-DE"/>
        </w:rPr>
      </w:pPr>
    </w:p>
    <w:p w14:paraId="05E4ACEB" w14:textId="2FB1496F"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915E8C" w:rsidRPr="00C116E4" w14:paraId="723F5BE3" w14:textId="77777777" w:rsidTr="00915E8C">
        <w:tc>
          <w:tcPr>
            <w:tcW w:w="3823" w:type="dxa"/>
          </w:tcPr>
          <w:p w14:paraId="30CA5C22" w14:textId="112D01F5" w:rsidR="00915E8C" w:rsidRPr="00C116E4" w:rsidRDefault="00915E8C" w:rsidP="00915E8C">
            <w:pPr>
              <w:spacing w:after="0" w:line="240" w:lineRule="auto"/>
              <w:rPr>
                <w:rFonts w:ascii="Times New Roman" w:hAnsi="Times New Roman"/>
                <w:sz w:val="24"/>
                <w:szCs w:val="24"/>
              </w:rPr>
            </w:pPr>
            <w:r w:rsidRPr="00C116E4">
              <w:rPr>
                <w:rFonts w:ascii="Times New Roman" w:hAnsi="Times New Roman"/>
                <w:sz w:val="24"/>
                <w:szCs w:val="24"/>
              </w:rPr>
              <w:t>1.1 Institu</w:t>
            </w:r>
            <w:r>
              <w:rPr>
                <w:rFonts w:ascii="Times New Roman" w:hAnsi="Times New Roman"/>
                <w:sz w:val="24"/>
                <w:szCs w:val="24"/>
              </w:rPr>
              <w:t>ț</w:t>
            </w:r>
            <w:r w:rsidRPr="00C116E4">
              <w:rPr>
                <w:rFonts w:ascii="Times New Roman" w:hAnsi="Times New Roman"/>
                <w:sz w:val="24"/>
                <w:szCs w:val="24"/>
              </w:rPr>
              <w:t>ia de învă</w:t>
            </w:r>
            <w:r>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2A5C4551" w:rsidR="00915E8C" w:rsidRPr="00E307A0" w:rsidRDefault="00915E8C" w:rsidP="00915E8C">
            <w:pPr>
              <w:pStyle w:val="Heading3"/>
              <w:rPr>
                <w:color w:val="9BBB59" w:themeColor="accent3"/>
                <w:sz w:val="24"/>
                <w:szCs w:val="24"/>
              </w:rPr>
            </w:pPr>
            <w:r w:rsidRPr="00E307A0">
              <w:rPr>
                <w:sz w:val="24"/>
                <w:szCs w:val="24"/>
              </w:rPr>
              <w:t xml:space="preserve">Universitatea Națională de Știință și Tehnologie POLITEHNICA </w:t>
            </w:r>
            <w:r>
              <w:rPr>
                <w:sz w:val="24"/>
                <w:szCs w:val="24"/>
              </w:rPr>
              <w:t xml:space="preserve">din </w:t>
            </w:r>
            <w:r w:rsidRPr="00E307A0">
              <w:rPr>
                <w:sz w:val="24"/>
                <w:szCs w:val="24"/>
              </w:rPr>
              <w:t>Bucureșt</w:t>
            </w:r>
            <w:r>
              <w:rPr>
                <w:sz w:val="24"/>
                <w:szCs w:val="24"/>
              </w:rPr>
              <w:t>i</w:t>
            </w:r>
          </w:p>
        </w:tc>
      </w:tr>
      <w:tr w:rsidR="00915E8C" w:rsidRPr="00C116E4" w14:paraId="3BA60826" w14:textId="77777777" w:rsidTr="00915E8C">
        <w:tc>
          <w:tcPr>
            <w:tcW w:w="3823" w:type="dxa"/>
          </w:tcPr>
          <w:p w14:paraId="03B4F8D9" w14:textId="06B0D57F" w:rsidR="00915E8C" w:rsidRPr="00850EF4" w:rsidRDefault="00915E8C" w:rsidP="00915E8C">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00566F58" w:rsidR="00915E8C" w:rsidRPr="00E307A0" w:rsidRDefault="00915E8C" w:rsidP="00915E8C">
            <w:pPr>
              <w:spacing w:after="0" w:line="240" w:lineRule="auto"/>
              <w:rPr>
                <w:rFonts w:ascii="Times New Roman" w:hAnsi="Times New Roman"/>
                <w:b/>
                <w:sz w:val="24"/>
                <w:szCs w:val="24"/>
              </w:rPr>
            </w:pPr>
            <w:r>
              <w:rPr>
                <w:rFonts w:ascii="Times New Roman" w:hAnsi="Times New Roman"/>
                <w:b/>
                <w:sz w:val="24"/>
                <w:szCs w:val="24"/>
              </w:rPr>
              <w:t>Inginerie Industrială și Robotică</w:t>
            </w:r>
          </w:p>
        </w:tc>
      </w:tr>
      <w:tr w:rsidR="00915E8C" w:rsidRPr="00C116E4" w14:paraId="574A0553" w14:textId="77777777" w:rsidTr="00915E8C">
        <w:tc>
          <w:tcPr>
            <w:tcW w:w="3823" w:type="dxa"/>
          </w:tcPr>
          <w:p w14:paraId="6B93773D" w14:textId="6ECD116A" w:rsidR="00915E8C" w:rsidRPr="00850EF4" w:rsidRDefault="00915E8C" w:rsidP="00915E8C">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2DF97CC1" w:rsidR="00915E8C" w:rsidRPr="00343538" w:rsidRDefault="00915E8C" w:rsidP="00915E8C">
            <w:pPr>
              <w:spacing w:after="0" w:line="240" w:lineRule="auto"/>
              <w:rPr>
                <w:rFonts w:ascii="Times New Roman" w:hAnsi="Times New Roman"/>
                <w:bCs/>
                <w:sz w:val="24"/>
                <w:szCs w:val="24"/>
              </w:rPr>
            </w:pPr>
            <w:r w:rsidRPr="00343538">
              <w:rPr>
                <w:rFonts w:ascii="Times New Roman" w:hAnsi="Times New Roman"/>
                <w:bCs/>
                <w:sz w:val="24"/>
                <w:szCs w:val="24"/>
              </w:rPr>
              <w:t>Tehnologia Construcțiilor de Mașini</w:t>
            </w:r>
          </w:p>
        </w:tc>
      </w:tr>
      <w:tr w:rsidR="00915E8C" w:rsidRPr="00C116E4" w14:paraId="56B65CAC" w14:textId="77777777" w:rsidTr="00915E8C">
        <w:tc>
          <w:tcPr>
            <w:tcW w:w="3823" w:type="dxa"/>
          </w:tcPr>
          <w:p w14:paraId="4DBB2F4C" w14:textId="17651D53" w:rsidR="00915E8C" w:rsidRPr="00C116E4" w:rsidRDefault="00915E8C" w:rsidP="00915E8C">
            <w:pPr>
              <w:spacing w:after="0" w:line="240" w:lineRule="auto"/>
              <w:rPr>
                <w:rFonts w:ascii="Times New Roman" w:hAnsi="Times New Roman"/>
                <w:sz w:val="24"/>
                <w:szCs w:val="24"/>
              </w:rPr>
            </w:pPr>
            <w:r w:rsidRPr="00C116E4">
              <w:rPr>
                <w:rFonts w:ascii="Times New Roman" w:hAnsi="Times New Roman"/>
                <w:sz w:val="24"/>
                <w:szCs w:val="24"/>
              </w:rPr>
              <w:t>1.4 Domeniul de studii</w:t>
            </w:r>
            <w:r>
              <w:rPr>
                <w:rFonts w:ascii="Times New Roman" w:hAnsi="Times New Roman"/>
                <w:sz w:val="24"/>
                <w:szCs w:val="24"/>
              </w:rPr>
              <w:t xml:space="preserve"> universitare </w:t>
            </w:r>
          </w:p>
        </w:tc>
        <w:tc>
          <w:tcPr>
            <w:tcW w:w="6196" w:type="dxa"/>
          </w:tcPr>
          <w:p w14:paraId="211250E6" w14:textId="75384E3C" w:rsidR="00915E8C" w:rsidRPr="00FB3793" w:rsidRDefault="00915E8C" w:rsidP="00915E8C">
            <w:pPr>
              <w:spacing w:after="0" w:line="240" w:lineRule="auto"/>
              <w:rPr>
                <w:rFonts w:ascii="Times New Roman" w:hAnsi="Times New Roman"/>
                <w:sz w:val="24"/>
                <w:szCs w:val="24"/>
              </w:rPr>
            </w:pPr>
            <w:r w:rsidRPr="009D07D7">
              <w:rPr>
                <w:rFonts w:ascii="Times New Roman" w:hAnsi="Times New Roman"/>
                <w:sz w:val="24"/>
                <w:szCs w:val="24"/>
              </w:rPr>
              <w:t xml:space="preserve">Inginerie </w:t>
            </w:r>
            <w:r>
              <w:rPr>
                <w:rFonts w:ascii="Times New Roman" w:hAnsi="Times New Roman"/>
                <w:sz w:val="24"/>
                <w:szCs w:val="24"/>
              </w:rPr>
              <w:t>Industrială</w:t>
            </w:r>
          </w:p>
        </w:tc>
      </w:tr>
      <w:tr w:rsidR="00915E8C" w:rsidRPr="00C116E4" w14:paraId="06D8832E" w14:textId="77777777" w:rsidTr="00915E8C">
        <w:tc>
          <w:tcPr>
            <w:tcW w:w="3823" w:type="dxa"/>
          </w:tcPr>
          <w:p w14:paraId="45BF625A" w14:textId="64CEC4A6" w:rsidR="00915E8C" w:rsidRPr="00C116E4" w:rsidRDefault="00915E8C" w:rsidP="00915E8C">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024A1899" w:rsidR="00915E8C" w:rsidRPr="00FB3793" w:rsidRDefault="00915E8C" w:rsidP="00915E8C">
            <w:pPr>
              <w:spacing w:after="0" w:line="240" w:lineRule="auto"/>
              <w:rPr>
                <w:rFonts w:ascii="Times New Roman" w:hAnsi="Times New Roman"/>
                <w:sz w:val="24"/>
                <w:szCs w:val="24"/>
                <w:highlight w:val="yellow"/>
              </w:rPr>
            </w:pPr>
            <w:r>
              <w:rPr>
                <w:rFonts w:ascii="Times New Roman" w:hAnsi="Times New Roman"/>
                <w:sz w:val="24"/>
                <w:szCs w:val="24"/>
              </w:rPr>
              <w:t>Tehnologia Construcțiilor de Mașini</w:t>
            </w:r>
          </w:p>
        </w:tc>
      </w:tr>
      <w:tr w:rsidR="00915E8C" w:rsidRPr="00C116E4" w14:paraId="364B4DCD" w14:textId="77777777" w:rsidTr="00915E8C">
        <w:tc>
          <w:tcPr>
            <w:tcW w:w="3823" w:type="dxa"/>
          </w:tcPr>
          <w:p w14:paraId="2D0E1983" w14:textId="1B044C64" w:rsidR="00915E8C" w:rsidRPr="00C116E4" w:rsidRDefault="00915E8C" w:rsidP="00915E8C">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6</w:t>
            </w:r>
            <w:r w:rsidRPr="00C116E4">
              <w:rPr>
                <w:rFonts w:ascii="Times New Roman" w:hAnsi="Times New Roman"/>
                <w:sz w:val="24"/>
                <w:szCs w:val="24"/>
              </w:rPr>
              <w:t xml:space="preserve"> Ciclul de studii</w:t>
            </w:r>
            <w:r>
              <w:rPr>
                <w:rFonts w:ascii="Times New Roman" w:hAnsi="Times New Roman"/>
                <w:sz w:val="24"/>
                <w:szCs w:val="24"/>
              </w:rPr>
              <w:t xml:space="preserve"> universitare</w:t>
            </w:r>
          </w:p>
        </w:tc>
        <w:tc>
          <w:tcPr>
            <w:tcW w:w="6196" w:type="dxa"/>
          </w:tcPr>
          <w:p w14:paraId="10F58711" w14:textId="489672DF" w:rsidR="00915E8C" w:rsidRPr="00FB3793" w:rsidRDefault="00915E8C" w:rsidP="00915E8C">
            <w:pPr>
              <w:spacing w:after="0" w:line="240" w:lineRule="auto"/>
              <w:rPr>
                <w:rFonts w:ascii="Times New Roman" w:hAnsi="Times New Roman"/>
                <w:sz w:val="24"/>
                <w:szCs w:val="24"/>
              </w:rPr>
            </w:pPr>
            <w:r w:rsidRPr="00FB3793">
              <w:rPr>
                <w:rFonts w:ascii="Times New Roman" w:hAnsi="Times New Roman"/>
                <w:sz w:val="24"/>
                <w:szCs w:val="24"/>
              </w:rPr>
              <w:t>Licenţă</w:t>
            </w:r>
          </w:p>
        </w:tc>
      </w:tr>
      <w:tr w:rsidR="00915E8C" w:rsidRPr="00C116E4" w14:paraId="456B9D7C" w14:textId="77777777" w:rsidTr="00915E8C">
        <w:tc>
          <w:tcPr>
            <w:tcW w:w="3823" w:type="dxa"/>
          </w:tcPr>
          <w:p w14:paraId="78642FEF" w14:textId="2905D49C" w:rsidR="00915E8C" w:rsidRPr="00C116E4" w:rsidRDefault="00915E8C" w:rsidP="00915E8C">
            <w:pPr>
              <w:spacing w:after="0" w:line="240" w:lineRule="auto"/>
              <w:rPr>
                <w:rFonts w:ascii="Times New Roman" w:hAnsi="Times New Roman"/>
                <w:sz w:val="24"/>
                <w:szCs w:val="24"/>
              </w:rPr>
            </w:pPr>
            <w:r>
              <w:rPr>
                <w:rFonts w:ascii="Times New Roman" w:hAnsi="Times New Roman"/>
                <w:sz w:val="24"/>
                <w:szCs w:val="24"/>
              </w:rPr>
              <w:t>1.7 Limba de predare</w:t>
            </w:r>
          </w:p>
        </w:tc>
        <w:tc>
          <w:tcPr>
            <w:tcW w:w="6196" w:type="dxa"/>
          </w:tcPr>
          <w:p w14:paraId="368FCB00" w14:textId="794C1C9F" w:rsidR="00915E8C" w:rsidRPr="00FB3793" w:rsidRDefault="00915E8C" w:rsidP="00915E8C">
            <w:pPr>
              <w:spacing w:after="0" w:line="240" w:lineRule="auto"/>
              <w:rPr>
                <w:rFonts w:ascii="Times New Roman" w:hAnsi="Times New Roman"/>
                <w:sz w:val="24"/>
                <w:szCs w:val="24"/>
              </w:rPr>
            </w:pPr>
            <w:r>
              <w:rPr>
                <w:rFonts w:ascii="Times New Roman" w:hAnsi="Times New Roman"/>
                <w:sz w:val="24"/>
                <w:szCs w:val="24"/>
              </w:rPr>
              <w:t>Română</w:t>
            </w:r>
          </w:p>
        </w:tc>
      </w:tr>
      <w:tr w:rsidR="00915E8C" w:rsidRPr="00C116E4" w14:paraId="375B37EE" w14:textId="77777777" w:rsidTr="00915E8C">
        <w:tc>
          <w:tcPr>
            <w:tcW w:w="3823" w:type="dxa"/>
          </w:tcPr>
          <w:p w14:paraId="62A6CD0E" w14:textId="04F1D0CE" w:rsidR="00915E8C" w:rsidRDefault="00915E8C" w:rsidP="00915E8C">
            <w:pPr>
              <w:spacing w:after="0" w:line="240" w:lineRule="auto"/>
              <w:rPr>
                <w:rFonts w:ascii="Times New Roman" w:hAnsi="Times New Roman"/>
                <w:sz w:val="24"/>
                <w:szCs w:val="24"/>
              </w:rPr>
            </w:pPr>
            <w:r>
              <w:rPr>
                <w:rFonts w:ascii="Times New Roman" w:hAnsi="Times New Roman"/>
                <w:sz w:val="24"/>
                <w:szCs w:val="24"/>
              </w:rPr>
              <w:t xml:space="preserve">1.8 Locația geografică de desfășurare a studiilor </w:t>
            </w:r>
          </w:p>
        </w:tc>
        <w:tc>
          <w:tcPr>
            <w:tcW w:w="6196" w:type="dxa"/>
          </w:tcPr>
          <w:p w14:paraId="34157CA3" w14:textId="3D83D8CF" w:rsidR="00915E8C" w:rsidRPr="00FB3793" w:rsidRDefault="00915E8C" w:rsidP="00915E8C">
            <w:pPr>
              <w:spacing w:after="0" w:line="240" w:lineRule="auto"/>
              <w:rPr>
                <w:rFonts w:ascii="Times New Roman" w:hAnsi="Times New Roman"/>
                <w:sz w:val="24"/>
                <w:szCs w:val="24"/>
              </w:rPr>
            </w:pPr>
            <w:r>
              <w:rPr>
                <w:rFonts w:ascii="Times New Roman" w:hAnsi="Times New Roman"/>
                <w:sz w:val="24"/>
                <w:szCs w:val="24"/>
              </w:rPr>
              <w:t>București</w:t>
            </w:r>
          </w:p>
        </w:tc>
      </w:tr>
    </w:tbl>
    <w:p w14:paraId="2598DE8A" w14:textId="77777777" w:rsidR="00FD0711" w:rsidRPr="0007194F" w:rsidRDefault="00FD0711" w:rsidP="000B3BD0">
      <w:pPr>
        <w:spacing w:line="240" w:lineRule="auto"/>
        <w:rPr>
          <w:rFonts w:ascii="Times New Roman" w:hAnsi="Times New Roman"/>
          <w:sz w:val="24"/>
          <w:szCs w:val="24"/>
        </w:rPr>
      </w:pPr>
    </w:p>
    <w:p w14:paraId="749E27FA" w14:textId="1FE5D7FA"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7"/>
        <w:gridCol w:w="897"/>
        <w:gridCol w:w="616"/>
        <w:gridCol w:w="1127"/>
        <w:gridCol w:w="186"/>
        <w:gridCol w:w="337"/>
        <w:gridCol w:w="1611"/>
        <w:gridCol w:w="18"/>
        <w:gridCol w:w="812"/>
        <w:gridCol w:w="1754"/>
        <w:gridCol w:w="1150"/>
      </w:tblGrid>
      <w:tr w:rsidR="00FB3793" w:rsidRPr="0007194F" w14:paraId="57E36C1D" w14:textId="77777777" w:rsidTr="00FB3793">
        <w:tc>
          <w:tcPr>
            <w:tcW w:w="3010" w:type="dxa"/>
            <w:gridSpan w:val="3"/>
          </w:tcPr>
          <w:p w14:paraId="61BD6346" w14:textId="6C86ABD4" w:rsidR="00FB3793" w:rsidRPr="00FB3793" w:rsidRDefault="00FB3793"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p>
        </w:tc>
        <w:tc>
          <w:tcPr>
            <w:tcW w:w="6995" w:type="dxa"/>
            <w:gridSpan w:val="8"/>
            <w:vAlign w:val="center"/>
          </w:tcPr>
          <w:p w14:paraId="6D100854" w14:textId="77777777" w:rsidR="00FB3793" w:rsidRDefault="00926330" w:rsidP="000B3BD0">
            <w:pPr>
              <w:spacing w:after="0" w:line="240" w:lineRule="auto"/>
              <w:rPr>
                <w:rFonts w:ascii="Times New Roman" w:hAnsi="Times New Roman"/>
                <w:b/>
                <w:bCs/>
                <w:sz w:val="24"/>
                <w:szCs w:val="24"/>
              </w:rPr>
            </w:pPr>
            <w:r>
              <w:rPr>
                <w:rFonts w:ascii="Times New Roman" w:hAnsi="Times New Roman"/>
                <w:b/>
                <w:bCs/>
                <w:sz w:val="24"/>
                <w:szCs w:val="24"/>
              </w:rPr>
              <w:t xml:space="preserve">Instrument </w:t>
            </w:r>
            <w:r w:rsidR="00C336C1">
              <w:rPr>
                <w:rFonts w:ascii="Times New Roman" w:hAnsi="Times New Roman"/>
                <w:b/>
                <w:bCs/>
                <w:sz w:val="24"/>
                <w:szCs w:val="24"/>
              </w:rPr>
              <w:t>muzical</w:t>
            </w:r>
            <w:r>
              <w:rPr>
                <w:rFonts w:ascii="Times New Roman" w:hAnsi="Times New Roman"/>
                <w:b/>
                <w:bCs/>
                <w:sz w:val="24"/>
                <w:szCs w:val="24"/>
              </w:rPr>
              <w:t>-chitară</w:t>
            </w:r>
          </w:p>
          <w:p w14:paraId="3996590F" w14:textId="634196F5" w:rsidR="00343538" w:rsidRPr="00226779" w:rsidRDefault="00343538" w:rsidP="000B3BD0">
            <w:pPr>
              <w:spacing w:after="0" w:line="240" w:lineRule="auto"/>
              <w:rPr>
                <w:rFonts w:ascii="Times New Roman" w:hAnsi="Times New Roman"/>
                <w:b/>
                <w:bCs/>
                <w:sz w:val="24"/>
                <w:szCs w:val="24"/>
                <w:highlight w:val="yellow"/>
              </w:rPr>
            </w:pPr>
            <w:r w:rsidRPr="00343538">
              <w:rPr>
                <w:rFonts w:ascii="Times New Roman" w:hAnsi="Times New Roman"/>
                <w:b/>
                <w:bCs/>
                <w:sz w:val="24"/>
                <w:szCs w:val="24"/>
              </w:rPr>
              <w:t>Musical instrument-guitar</w:t>
            </w:r>
          </w:p>
        </w:tc>
      </w:tr>
      <w:tr w:rsidR="00FB3793" w:rsidRPr="0007194F" w14:paraId="3B211D2A" w14:textId="77777777" w:rsidTr="00E03EAF">
        <w:tc>
          <w:tcPr>
            <w:tcW w:w="4323" w:type="dxa"/>
            <w:gridSpan w:val="5"/>
          </w:tcPr>
          <w:p w14:paraId="4AB7824E" w14:textId="45A0DC99" w:rsidR="00FB3793" w:rsidRPr="00085094" w:rsidRDefault="00FB3793"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Titularul/ii activităților de curs</w:t>
            </w:r>
          </w:p>
        </w:tc>
        <w:tc>
          <w:tcPr>
            <w:tcW w:w="5682" w:type="dxa"/>
            <w:gridSpan w:val="6"/>
            <w:vAlign w:val="center"/>
          </w:tcPr>
          <w:p w14:paraId="7D0EC825" w14:textId="7B42E5F8" w:rsidR="00FB3793" w:rsidRPr="00226779" w:rsidRDefault="006648D7" w:rsidP="000B3BD0">
            <w:pPr>
              <w:spacing w:after="0" w:line="240" w:lineRule="auto"/>
              <w:rPr>
                <w:rFonts w:ascii="Times New Roman" w:hAnsi="Times New Roman"/>
                <w:sz w:val="24"/>
                <w:szCs w:val="24"/>
              </w:rPr>
            </w:pPr>
            <w:r>
              <w:rPr>
                <w:rFonts w:ascii="Times New Roman" w:hAnsi="Times New Roman"/>
                <w:sz w:val="24"/>
                <w:szCs w:val="24"/>
              </w:rPr>
              <w:t>-</w:t>
            </w:r>
          </w:p>
        </w:tc>
      </w:tr>
      <w:tr w:rsidR="00FB3793" w:rsidRPr="0007194F" w14:paraId="4C0392E2" w14:textId="77777777" w:rsidTr="00896A53">
        <w:tc>
          <w:tcPr>
            <w:tcW w:w="4323" w:type="dxa"/>
            <w:gridSpan w:val="5"/>
          </w:tcPr>
          <w:p w14:paraId="0068B97D" w14:textId="29B125E6" w:rsidR="00FB3793" w:rsidRPr="00085094" w:rsidRDefault="00FB3793"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Titularul/ii activităților de seminar / laborator/proiect</w:t>
            </w:r>
          </w:p>
        </w:tc>
        <w:tc>
          <w:tcPr>
            <w:tcW w:w="5682" w:type="dxa"/>
            <w:gridSpan w:val="6"/>
            <w:vAlign w:val="center"/>
          </w:tcPr>
          <w:p w14:paraId="4CA0B319" w14:textId="2F0899BC" w:rsidR="00FB3793" w:rsidRPr="00226779" w:rsidRDefault="006648D7" w:rsidP="000B3BD0">
            <w:pPr>
              <w:spacing w:after="0" w:line="240" w:lineRule="auto"/>
              <w:rPr>
                <w:rFonts w:ascii="Times New Roman" w:hAnsi="Times New Roman"/>
                <w:sz w:val="24"/>
                <w:szCs w:val="24"/>
              </w:rPr>
            </w:pPr>
            <w:r>
              <w:rPr>
                <w:rFonts w:ascii="Times New Roman" w:hAnsi="Times New Roman"/>
                <w:sz w:val="24"/>
                <w:szCs w:val="24"/>
              </w:rPr>
              <w:t xml:space="preserve">Lect.univ.dr. </w:t>
            </w:r>
            <w:r w:rsidR="00926330">
              <w:rPr>
                <w:rFonts w:ascii="Times New Roman" w:hAnsi="Times New Roman"/>
                <w:sz w:val="24"/>
                <w:szCs w:val="24"/>
              </w:rPr>
              <w:t>Iancu-Lobonț Elena-Olivia</w:t>
            </w:r>
          </w:p>
        </w:tc>
      </w:tr>
      <w:tr w:rsidR="00700487" w:rsidRPr="0007194F" w14:paraId="3BE3C0BE" w14:textId="77777777" w:rsidTr="00FB3793">
        <w:tc>
          <w:tcPr>
            <w:tcW w:w="1497" w:type="dxa"/>
          </w:tcPr>
          <w:p w14:paraId="4026D74C" w14:textId="17331D7F"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897" w:type="dxa"/>
          </w:tcPr>
          <w:p w14:paraId="2D1E475E" w14:textId="78B2D783" w:rsidR="00FD0711" w:rsidRPr="00FB3793" w:rsidRDefault="00926330" w:rsidP="000B3BD0">
            <w:pPr>
              <w:spacing w:after="0" w:line="240" w:lineRule="auto"/>
              <w:rPr>
                <w:rFonts w:ascii="Times New Roman" w:hAnsi="Times New Roman"/>
                <w:sz w:val="24"/>
                <w:szCs w:val="24"/>
              </w:rPr>
            </w:pPr>
            <w:r>
              <w:rPr>
                <w:rFonts w:ascii="Times New Roman" w:hAnsi="Times New Roman"/>
                <w:sz w:val="24"/>
                <w:szCs w:val="24"/>
              </w:rPr>
              <w:t>1</w:t>
            </w:r>
          </w:p>
        </w:tc>
        <w:tc>
          <w:tcPr>
            <w:tcW w:w="1743" w:type="dxa"/>
            <w:gridSpan w:val="2"/>
          </w:tcPr>
          <w:p w14:paraId="7DA4A2EF" w14:textId="5016ACD0" w:rsidR="00FD0711" w:rsidRPr="0013302B" w:rsidRDefault="00FD0711" w:rsidP="000B3BD0">
            <w:pPr>
              <w:spacing w:after="0" w:line="240" w:lineRule="auto"/>
              <w:ind w:left="-82" w:right="-164"/>
              <w:rPr>
                <w:rFonts w:ascii="Times New Roman" w:hAnsi="Times New Roman"/>
                <w:color w:val="9BBB59" w:themeColor="accent3"/>
                <w:sz w:val="24"/>
                <w:szCs w:val="24"/>
              </w:rPr>
            </w:pPr>
            <w:r w:rsidRPr="0007194F">
              <w:rPr>
                <w:rFonts w:ascii="Times New Roman" w:hAnsi="Times New Roman"/>
                <w:sz w:val="24"/>
                <w:szCs w:val="24"/>
              </w:rPr>
              <w:t>2.5 Semestrul</w:t>
            </w:r>
          </w:p>
        </w:tc>
        <w:tc>
          <w:tcPr>
            <w:tcW w:w="523" w:type="dxa"/>
            <w:gridSpan w:val="2"/>
          </w:tcPr>
          <w:p w14:paraId="300B9719" w14:textId="5BE81C3D" w:rsidR="00FD0711" w:rsidRPr="00FB3793" w:rsidRDefault="00FB3793" w:rsidP="000B3BD0">
            <w:pPr>
              <w:spacing w:after="0" w:line="240" w:lineRule="auto"/>
              <w:rPr>
                <w:rFonts w:ascii="Times New Roman" w:hAnsi="Times New Roman"/>
                <w:sz w:val="24"/>
                <w:szCs w:val="24"/>
              </w:rPr>
            </w:pPr>
            <w:r w:rsidRPr="00FB3793">
              <w:rPr>
                <w:rFonts w:ascii="Times New Roman" w:hAnsi="Times New Roman"/>
                <w:sz w:val="24"/>
                <w:szCs w:val="24"/>
              </w:rPr>
              <w:t>I</w:t>
            </w:r>
            <w:r w:rsidR="001150AD">
              <w:rPr>
                <w:rFonts w:ascii="Times New Roman" w:hAnsi="Times New Roman"/>
                <w:sz w:val="24"/>
                <w:szCs w:val="24"/>
              </w:rPr>
              <w:t>I</w:t>
            </w:r>
          </w:p>
        </w:tc>
        <w:tc>
          <w:tcPr>
            <w:tcW w:w="1611" w:type="dxa"/>
          </w:tcPr>
          <w:p w14:paraId="47B05FB1" w14:textId="703A493F" w:rsidR="00FD0711" w:rsidRPr="0013302B" w:rsidRDefault="00FD0711" w:rsidP="00FB3793">
            <w:pPr>
              <w:spacing w:after="0" w:line="240" w:lineRule="auto"/>
              <w:ind w:left="-80" w:right="-122"/>
              <w:rPr>
                <w:rFonts w:ascii="Times New Roman" w:hAnsi="Times New Roman"/>
                <w:color w:val="9BBB59" w:themeColor="accent3"/>
                <w:sz w:val="24"/>
                <w:szCs w:val="24"/>
              </w:rPr>
            </w:pPr>
            <w:r w:rsidRPr="0007194F">
              <w:rPr>
                <w:rFonts w:ascii="Times New Roman" w:hAnsi="Times New Roman"/>
                <w:sz w:val="24"/>
                <w:szCs w:val="24"/>
              </w:rPr>
              <w:t>2.6. Tipul de evaluare</w:t>
            </w:r>
          </w:p>
        </w:tc>
        <w:tc>
          <w:tcPr>
            <w:tcW w:w="830" w:type="dxa"/>
            <w:gridSpan w:val="2"/>
          </w:tcPr>
          <w:p w14:paraId="5453D953" w14:textId="007755F4" w:rsidR="00FD0711" w:rsidRPr="0007194F" w:rsidRDefault="0046514B" w:rsidP="000B3BD0">
            <w:pPr>
              <w:spacing w:after="0" w:line="240" w:lineRule="auto"/>
              <w:rPr>
                <w:rFonts w:ascii="Times New Roman" w:hAnsi="Times New Roman"/>
                <w:sz w:val="24"/>
                <w:szCs w:val="24"/>
              </w:rPr>
            </w:pPr>
            <w:r>
              <w:rPr>
                <w:rFonts w:ascii="Times New Roman" w:hAnsi="Times New Roman"/>
                <w:sz w:val="24"/>
                <w:szCs w:val="24"/>
              </w:rPr>
              <w:t>V</w:t>
            </w:r>
          </w:p>
        </w:tc>
        <w:tc>
          <w:tcPr>
            <w:tcW w:w="1754" w:type="dxa"/>
          </w:tcPr>
          <w:p w14:paraId="2FC51EB1" w14:textId="777653D6" w:rsidR="00FD0711" w:rsidRPr="0013302B" w:rsidRDefault="00FD0711" w:rsidP="00FB3793">
            <w:pPr>
              <w:spacing w:after="0" w:line="240" w:lineRule="auto"/>
              <w:ind w:left="-38" w:right="-136"/>
              <w:rPr>
                <w:rFonts w:ascii="Times New Roman" w:hAnsi="Times New Roman"/>
                <w:color w:val="9BBB59" w:themeColor="accent3"/>
                <w:sz w:val="24"/>
                <w:szCs w:val="24"/>
              </w:rPr>
            </w:pPr>
            <w:r w:rsidRPr="0007194F">
              <w:rPr>
                <w:rFonts w:ascii="Times New Roman" w:hAnsi="Times New Roman"/>
                <w:sz w:val="24"/>
                <w:szCs w:val="24"/>
              </w:rPr>
              <w:t xml:space="preserve">2.7 </w:t>
            </w:r>
            <w:r w:rsidR="00AA5BBD">
              <w:rPr>
                <w:rFonts w:ascii="Times New Roman" w:hAnsi="Times New Roman"/>
                <w:sz w:val="24"/>
                <w:szCs w:val="24"/>
              </w:rPr>
              <w:t>Statutul</w:t>
            </w:r>
            <w:r w:rsidRPr="0007194F">
              <w:rPr>
                <w:rFonts w:ascii="Times New Roman" w:hAnsi="Times New Roman"/>
                <w:sz w:val="24"/>
                <w:szCs w:val="24"/>
              </w:rPr>
              <w:t xml:space="preserve"> disciplinei</w:t>
            </w:r>
          </w:p>
        </w:tc>
        <w:tc>
          <w:tcPr>
            <w:tcW w:w="1150" w:type="dxa"/>
          </w:tcPr>
          <w:p w14:paraId="38374877" w14:textId="5C66A782" w:rsidR="00FD0711" w:rsidRPr="00226779" w:rsidRDefault="00DC73CE" w:rsidP="000B3BD0">
            <w:pPr>
              <w:spacing w:after="0" w:line="240" w:lineRule="auto"/>
              <w:rPr>
                <w:rFonts w:ascii="Times New Roman" w:hAnsi="Times New Roman"/>
                <w:sz w:val="24"/>
                <w:szCs w:val="24"/>
              </w:rPr>
            </w:pPr>
            <w:r>
              <w:rPr>
                <w:rFonts w:ascii="Times New Roman" w:hAnsi="Times New Roman"/>
                <w:sz w:val="24"/>
                <w:szCs w:val="24"/>
              </w:rPr>
              <w:t>Compl.</w:t>
            </w:r>
          </w:p>
        </w:tc>
      </w:tr>
      <w:tr w:rsidR="007A1B42" w:rsidRPr="00C116E4" w14:paraId="14E46E6F" w14:textId="24CDA01A" w:rsidTr="00FB3793">
        <w:tc>
          <w:tcPr>
            <w:tcW w:w="2394" w:type="dxa"/>
            <w:gridSpan w:val="2"/>
          </w:tcPr>
          <w:p w14:paraId="2B6605C0" w14:textId="6ADF0EEB"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1743" w:type="dxa"/>
            <w:gridSpan w:val="2"/>
          </w:tcPr>
          <w:p w14:paraId="03F77098" w14:textId="78602A63" w:rsidR="00204311" w:rsidRPr="00CF5484" w:rsidRDefault="00DC73CE" w:rsidP="000B3BD0">
            <w:pPr>
              <w:spacing w:line="240" w:lineRule="auto"/>
              <w:rPr>
                <w:rFonts w:ascii="Times New Roman" w:hAnsi="Times New Roman"/>
                <w:sz w:val="24"/>
                <w:szCs w:val="24"/>
                <w:lang w:val="en-US"/>
              </w:rPr>
            </w:pPr>
            <w:r>
              <w:rPr>
                <w:rFonts w:ascii="Times New Roman" w:hAnsi="Times New Roman"/>
                <w:sz w:val="24"/>
                <w:szCs w:val="24"/>
                <w:lang w:val="en-US"/>
              </w:rPr>
              <w:t>C</w:t>
            </w:r>
          </w:p>
        </w:tc>
        <w:tc>
          <w:tcPr>
            <w:tcW w:w="2152" w:type="dxa"/>
            <w:gridSpan w:val="4"/>
          </w:tcPr>
          <w:p w14:paraId="46A72287" w14:textId="4E21EA33"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716" w:type="dxa"/>
            <w:gridSpan w:val="3"/>
          </w:tcPr>
          <w:p w14:paraId="7F83CE32" w14:textId="446948BB" w:rsidR="00204311" w:rsidRPr="00CF5484" w:rsidRDefault="00343538" w:rsidP="000B3BD0">
            <w:pPr>
              <w:spacing w:after="0" w:line="240" w:lineRule="auto"/>
              <w:rPr>
                <w:rFonts w:ascii="Times New Roman" w:hAnsi="Times New Roman"/>
                <w:sz w:val="24"/>
                <w:szCs w:val="24"/>
              </w:rPr>
            </w:pPr>
            <w:r w:rsidRPr="00343538">
              <w:rPr>
                <w:rFonts w:ascii="Times New Roman"/>
                <w:color w:val="000000"/>
                <w:sz w:val="23"/>
              </w:rPr>
              <w:t>B.L.06.I</w:t>
            </w:r>
            <w:r w:rsidR="00915E8C">
              <w:rPr>
                <w:rFonts w:ascii="Times New Roman"/>
                <w:color w:val="000000"/>
                <w:sz w:val="23"/>
              </w:rPr>
              <w:t>I</w:t>
            </w:r>
            <w:r w:rsidRPr="00343538">
              <w:rPr>
                <w:rFonts w:ascii="Times New Roman"/>
                <w:color w:val="000000"/>
                <w:sz w:val="23"/>
              </w:rPr>
              <w:t>.</w:t>
            </w:r>
            <w:r w:rsidR="00915E8C">
              <w:rPr>
                <w:rFonts w:ascii="Times New Roman"/>
                <w:color w:val="000000"/>
                <w:sz w:val="23"/>
              </w:rPr>
              <w:t>6</w:t>
            </w:r>
            <w:r w:rsidRPr="00343538">
              <w:rPr>
                <w:rFonts w:ascii="Times New Roman"/>
                <w:color w:val="000000"/>
                <w:sz w:val="23"/>
              </w:rPr>
              <w:t>.II.Fa</w:t>
            </w:r>
            <w:r w:rsidRPr="00343538">
              <w:rPr>
                <w:rFonts w:ascii="Times New Roman"/>
                <w:color w:val="000000"/>
                <w:sz w:val="23"/>
              </w:rPr>
              <w:t>с</w:t>
            </w:r>
            <w:r w:rsidRPr="00343538">
              <w:rPr>
                <w:rFonts w:ascii="Times New Roman"/>
                <w:color w:val="000000"/>
                <w:sz w:val="23"/>
              </w:rPr>
              <w:t>.13</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5DDD08C1"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591"/>
        <w:gridCol w:w="2591"/>
        <w:gridCol w:w="540"/>
      </w:tblGrid>
      <w:tr w:rsidR="00FD0711" w:rsidRPr="0007194F" w14:paraId="02F8C437" w14:textId="77777777" w:rsidTr="00226779">
        <w:tc>
          <w:tcPr>
            <w:tcW w:w="3790" w:type="dxa"/>
          </w:tcPr>
          <w:p w14:paraId="1DC014CD" w14:textId="118A34B7"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1AC04FD1" w:rsidR="00FD0711" w:rsidRPr="0007194F" w:rsidRDefault="00DC73CE" w:rsidP="000B3BD0">
            <w:pPr>
              <w:spacing w:after="0" w:line="240" w:lineRule="auto"/>
              <w:rPr>
                <w:rFonts w:ascii="Times New Roman" w:hAnsi="Times New Roman"/>
                <w:sz w:val="24"/>
                <w:szCs w:val="24"/>
              </w:rPr>
            </w:pPr>
            <w:r>
              <w:rPr>
                <w:rFonts w:ascii="Times New Roman" w:hAnsi="Times New Roman"/>
                <w:sz w:val="24"/>
                <w:szCs w:val="24"/>
              </w:rPr>
              <w:t>3</w:t>
            </w:r>
          </w:p>
        </w:tc>
        <w:tc>
          <w:tcPr>
            <w:tcW w:w="2102" w:type="dxa"/>
            <w:gridSpan w:val="2"/>
          </w:tcPr>
          <w:p w14:paraId="0380C28A" w14:textId="299EBEEE" w:rsidR="00FD0711" w:rsidRPr="0007194F" w:rsidRDefault="00FD0711" w:rsidP="000B3BD0">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591" w:type="dxa"/>
          </w:tcPr>
          <w:p w14:paraId="7DB3CF51" w14:textId="5AAD0C79" w:rsidR="00FD0711" w:rsidRPr="0007194F" w:rsidRDefault="003B63B5" w:rsidP="000B3BD0">
            <w:pPr>
              <w:spacing w:after="0" w:line="240" w:lineRule="auto"/>
              <w:rPr>
                <w:rFonts w:ascii="Times New Roman" w:hAnsi="Times New Roman"/>
                <w:sz w:val="24"/>
                <w:szCs w:val="24"/>
              </w:rPr>
            </w:pPr>
            <w:r>
              <w:rPr>
                <w:rFonts w:ascii="Times New Roman" w:hAnsi="Times New Roman"/>
                <w:sz w:val="24"/>
                <w:szCs w:val="24"/>
              </w:rPr>
              <w:t>-</w:t>
            </w:r>
          </w:p>
        </w:tc>
        <w:tc>
          <w:tcPr>
            <w:tcW w:w="2591" w:type="dxa"/>
          </w:tcPr>
          <w:p w14:paraId="7625568D" w14:textId="0A18AF46" w:rsidR="00FD0711" w:rsidRPr="0007194F" w:rsidRDefault="00FD0711" w:rsidP="000B3BD0">
            <w:pPr>
              <w:spacing w:after="0" w:line="240" w:lineRule="auto"/>
              <w:ind w:right="-170"/>
              <w:rPr>
                <w:rFonts w:ascii="Times New Roman" w:hAnsi="Times New Roman"/>
                <w:sz w:val="24"/>
                <w:szCs w:val="24"/>
              </w:rPr>
            </w:pPr>
            <w:r w:rsidRPr="0007194F">
              <w:rPr>
                <w:rFonts w:ascii="Times New Roman" w:hAnsi="Times New Roman"/>
                <w:sz w:val="24"/>
                <w:szCs w:val="24"/>
              </w:rPr>
              <w:t>3.3</w:t>
            </w:r>
            <w:r w:rsidR="00ED7111">
              <w:rPr>
                <w:rFonts w:ascii="Times New Roman" w:hAnsi="Times New Roman"/>
                <w:sz w:val="24"/>
                <w:szCs w:val="24"/>
              </w:rPr>
              <w:t xml:space="preserve">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40" w:type="dxa"/>
          </w:tcPr>
          <w:p w14:paraId="11765071" w14:textId="654F5C14" w:rsidR="00FD0711" w:rsidRPr="0007194F" w:rsidRDefault="00DC73CE" w:rsidP="000B3BD0">
            <w:pPr>
              <w:spacing w:after="0" w:line="240" w:lineRule="auto"/>
              <w:rPr>
                <w:rFonts w:ascii="Times New Roman" w:hAnsi="Times New Roman"/>
                <w:sz w:val="24"/>
                <w:szCs w:val="24"/>
              </w:rPr>
            </w:pPr>
            <w:r>
              <w:rPr>
                <w:rFonts w:ascii="Times New Roman" w:hAnsi="Times New Roman"/>
                <w:sz w:val="24"/>
                <w:szCs w:val="24"/>
              </w:rPr>
              <w:t>3</w:t>
            </w:r>
          </w:p>
        </w:tc>
      </w:tr>
      <w:tr w:rsidR="00FD0711" w:rsidRPr="0007194F" w14:paraId="5F470B7C" w14:textId="77777777" w:rsidTr="00226779">
        <w:tc>
          <w:tcPr>
            <w:tcW w:w="3790" w:type="dxa"/>
            <w:shd w:val="clear" w:color="auto" w:fill="D9D9D9"/>
          </w:tcPr>
          <w:p w14:paraId="1C8C1832" w14:textId="31D20A31"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p>
        </w:tc>
        <w:tc>
          <w:tcPr>
            <w:tcW w:w="574" w:type="dxa"/>
            <w:gridSpan w:val="2"/>
            <w:shd w:val="clear" w:color="auto" w:fill="D9D9D9"/>
          </w:tcPr>
          <w:p w14:paraId="45890212" w14:textId="6290206A" w:rsidR="00FD0711" w:rsidRPr="0007194F" w:rsidRDefault="00DC73CE" w:rsidP="000B3BD0">
            <w:pPr>
              <w:spacing w:after="0" w:line="240" w:lineRule="auto"/>
              <w:rPr>
                <w:rFonts w:ascii="Times New Roman" w:hAnsi="Times New Roman"/>
                <w:sz w:val="24"/>
                <w:szCs w:val="24"/>
              </w:rPr>
            </w:pPr>
            <w:r>
              <w:rPr>
                <w:rFonts w:ascii="Times New Roman" w:hAnsi="Times New Roman"/>
                <w:sz w:val="24"/>
                <w:szCs w:val="24"/>
              </w:rPr>
              <w:t>42</w:t>
            </w:r>
          </w:p>
        </w:tc>
        <w:tc>
          <w:tcPr>
            <w:tcW w:w="2102" w:type="dxa"/>
            <w:gridSpan w:val="2"/>
            <w:shd w:val="clear" w:color="auto" w:fill="D9D9D9"/>
          </w:tcPr>
          <w:p w14:paraId="34213718" w14:textId="62C08679" w:rsidR="00FD0711" w:rsidRPr="0007194F" w:rsidRDefault="00FD0711" w:rsidP="003223C1">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591" w:type="dxa"/>
            <w:shd w:val="clear" w:color="auto" w:fill="D9D9D9"/>
          </w:tcPr>
          <w:p w14:paraId="794B634A" w14:textId="3FA038D3" w:rsidR="00FD0711" w:rsidRPr="0007194F" w:rsidRDefault="003B63B5" w:rsidP="000B3BD0">
            <w:pPr>
              <w:spacing w:after="0" w:line="240" w:lineRule="auto"/>
              <w:rPr>
                <w:rFonts w:ascii="Times New Roman" w:hAnsi="Times New Roman"/>
                <w:sz w:val="24"/>
                <w:szCs w:val="24"/>
              </w:rPr>
            </w:pPr>
            <w:r>
              <w:rPr>
                <w:rFonts w:ascii="Times New Roman" w:hAnsi="Times New Roman"/>
                <w:sz w:val="24"/>
                <w:szCs w:val="24"/>
              </w:rPr>
              <w:t>-</w:t>
            </w:r>
          </w:p>
        </w:tc>
        <w:tc>
          <w:tcPr>
            <w:tcW w:w="2591" w:type="dxa"/>
            <w:shd w:val="clear" w:color="auto" w:fill="D9D9D9"/>
          </w:tcPr>
          <w:p w14:paraId="5C2D0A56" w14:textId="03F58C2B" w:rsidR="00FD0711" w:rsidRPr="008B5BEA" w:rsidRDefault="00FD0711" w:rsidP="000B3BD0">
            <w:pPr>
              <w:spacing w:after="0" w:line="240" w:lineRule="auto"/>
              <w:ind w:right="-128"/>
              <w:rPr>
                <w:rFonts w:ascii="Times New Roman" w:hAnsi="Times New Roman"/>
                <w:color w:val="9BBB59" w:themeColor="accent3"/>
                <w:sz w:val="24"/>
                <w:szCs w:val="24"/>
              </w:rPr>
            </w:pPr>
            <w:r w:rsidRPr="0007194F">
              <w:rPr>
                <w:rFonts w:ascii="Times New Roman" w:hAnsi="Times New Roman"/>
                <w:sz w:val="24"/>
                <w:szCs w:val="24"/>
              </w:rPr>
              <w:t xml:space="preserve">3.6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40" w:type="dxa"/>
            <w:shd w:val="clear" w:color="auto" w:fill="D9D9D9"/>
          </w:tcPr>
          <w:p w14:paraId="46F27A35" w14:textId="1C933548" w:rsidR="00FD0711" w:rsidRPr="0007194F" w:rsidRDefault="00343538" w:rsidP="000B3BD0">
            <w:pPr>
              <w:spacing w:after="0" w:line="240" w:lineRule="auto"/>
              <w:rPr>
                <w:rFonts w:ascii="Times New Roman" w:hAnsi="Times New Roman"/>
                <w:sz w:val="24"/>
                <w:szCs w:val="24"/>
              </w:rPr>
            </w:pPr>
            <w:r>
              <w:rPr>
                <w:rFonts w:ascii="Times New Roman" w:hAnsi="Times New Roman"/>
                <w:sz w:val="24"/>
                <w:szCs w:val="24"/>
              </w:rPr>
              <w:t>42</w:t>
            </w:r>
          </w:p>
        </w:tc>
      </w:tr>
      <w:tr w:rsidR="00FD0711" w:rsidRPr="0007194F" w14:paraId="5505ED6B" w14:textId="77777777" w:rsidTr="00226779">
        <w:tc>
          <w:tcPr>
            <w:tcW w:w="9648" w:type="dxa"/>
            <w:gridSpan w:val="7"/>
          </w:tcPr>
          <w:p w14:paraId="439071C8" w14:textId="461C31AE"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p>
        </w:tc>
        <w:tc>
          <w:tcPr>
            <w:tcW w:w="540"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226779">
        <w:trPr>
          <w:trHeight w:val="972"/>
        </w:trPr>
        <w:tc>
          <w:tcPr>
            <w:tcW w:w="9648" w:type="dxa"/>
            <w:gridSpan w:val="7"/>
          </w:tcPr>
          <w:p w14:paraId="53E38389" w14:textId="2AF7E5D3"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p>
          <w:p w14:paraId="5A39FD54" w14:textId="1684C378"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p>
          <w:p w14:paraId="5F720393" w14:textId="6A504AFE" w:rsidR="0065472F" w:rsidRPr="00D85A8D" w:rsidRDefault="0065472F"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sidR="003223C1">
              <w:rPr>
                <w:rFonts w:ascii="Times New Roman" w:hAnsi="Times New Roman"/>
                <w:sz w:val="24"/>
                <w:szCs w:val="24"/>
              </w:rPr>
              <w:t>i eseuri</w:t>
            </w:r>
          </w:p>
        </w:tc>
        <w:tc>
          <w:tcPr>
            <w:tcW w:w="540" w:type="dxa"/>
          </w:tcPr>
          <w:p w14:paraId="34001936" w14:textId="035B25A0" w:rsidR="0065472F" w:rsidRPr="0007194F" w:rsidRDefault="00DC73CE" w:rsidP="000B3BD0">
            <w:pPr>
              <w:spacing w:after="0" w:line="240" w:lineRule="auto"/>
              <w:rPr>
                <w:rFonts w:ascii="Times New Roman" w:hAnsi="Times New Roman"/>
                <w:sz w:val="24"/>
                <w:szCs w:val="24"/>
              </w:rPr>
            </w:pPr>
            <w:r>
              <w:rPr>
                <w:rFonts w:ascii="Times New Roman" w:hAnsi="Times New Roman"/>
                <w:sz w:val="24"/>
                <w:szCs w:val="24"/>
              </w:rPr>
              <w:t>6</w:t>
            </w:r>
          </w:p>
        </w:tc>
      </w:tr>
      <w:tr w:rsidR="00FD0711" w:rsidRPr="0007194F" w14:paraId="4D18A6AB" w14:textId="77777777" w:rsidTr="00226779">
        <w:tc>
          <w:tcPr>
            <w:tcW w:w="9648" w:type="dxa"/>
            <w:gridSpan w:val="7"/>
          </w:tcPr>
          <w:p w14:paraId="7C066D2C" w14:textId="3317DD3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540" w:type="dxa"/>
          </w:tcPr>
          <w:p w14:paraId="1D9736A9" w14:textId="5ABF2917" w:rsidR="00FD0711" w:rsidRPr="0007194F" w:rsidRDefault="00FD0711" w:rsidP="000B3BD0">
            <w:pPr>
              <w:spacing w:after="0" w:line="240" w:lineRule="auto"/>
              <w:rPr>
                <w:rFonts w:ascii="Times New Roman" w:hAnsi="Times New Roman"/>
                <w:sz w:val="24"/>
                <w:szCs w:val="24"/>
              </w:rPr>
            </w:pPr>
          </w:p>
        </w:tc>
      </w:tr>
      <w:tr w:rsidR="00FD0711" w:rsidRPr="0007194F" w14:paraId="3F6B30D3" w14:textId="77777777" w:rsidTr="00226779">
        <w:tc>
          <w:tcPr>
            <w:tcW w:w="9648" w:type="dxa"/>
            <w:gridSpan w:val="7"/>
          </w:tcPr>
          <w:p w14:paraId="45BECD94" w14:textId="27829E8C"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Examinări</w:t>
            </w:r>
          </w:p>
        </w:tc>
        <w:tc>
          <w:tcPr>
            <w:tcW w:w="540" w:type="dxa"/>
          </w:tcPr>
          <w:p w14:paraId="43E19057" w14:textId="34DB9E69" w:rsidR="00FD0711" w:rsidRPr="0007194F" w:rsidRDefault="002300DF" w:rsidP="000B3BD0">
            <w:pPr>
              <w:spacing w:after="0" w:line="240" w:lineRule="auto"/>
              <w:rPr>
                <w:rFonts w:ascii="Times New Roman" w:hAnsi="Times New Roman"/>
                <w:sz w:val="24"/>
                <w:szCs w:val="24"/>
              </w:rPr>
            </w:pPr>
            <w:r>
              <w:rPr>
                <w:rFonts w:ascii="Times New Roman" w:hAnsi="Times New Roman"/>
                <w:sz w:val="24"/>
                <w:szCs w:val="24"/>
              </w:rPr>
              <w:t>2</w:t>
            </w:r>
          </w:p>
        </w:tc>
      </w:tr>
      <w:tr w:rsidR="00A8092B" w:rsidRPr="0007194F" w14:paraId="23FA439D" w14:textId="77777777" w:rsidTr="00226779">
        <w:tc>
          <w:tcPr>
            <w:tcW w:w="9648" w:type="dxa"/>
            <w:gridSpan w:val="7"/>
          </w:tcPr>
          <w:p w14:paraId="51A6CC95" w14:textId="6B59E40E" w:rsidR="00A8092B" w:rsidRPr="00CC6774" w:rsidRDefault="00A8092B" w:rsidP="000B3BD0">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40" w:type="dxa"/>
          </w:tcPr>
          <w:p w14:paraId="07034853" w14:textId="728ED934" w:rsidR="00A8092B" w:rsidRPr="007F393B" w:rsidRDefault="00A8092B" w:rsidP="000B3BD0">
            <w:pPr>
              <w:spacing w:after="0" w:line="240" w:lineRule="auto"/>
              <w:rPr>
                <w:rFonts w:ascii="Times New Roman" w:hAnsi="Times New Roman"/>
                <w:sz w:val="24"/>
                <w:szCs w:val="24"/>
                <w:highlight w:val="yellow"/>
              </w:rPr>
            </w:pPr>
            <w:r w:rsidRPr="003223C1">
              <w:rPr>
                <w:rFonts w:ascii="Times New Roman" w:hAnsi="Times New Roman"/>
                <w:sz w:val="24"/>
                <w:szCs w:val="24"/>
              </w:rPr>
              <w:t>x</w:t>
            </w:r>
          </w:p>
        </w:tc>
      </w:tr>
      <w:tr w:rsidR="00FD0711" w:rsidRPr="0007194F" w14:paraId="357B690C" w14:textId="77777777" w:rsidTr="00A5014E">
        <w:trPr>
          <w:gridAfter w:val="4"/>
          <w:wAfter w:w="4860" w:type="dxa"/>
        </w:trPr>
        <w:tc>
          <w:tcPr>
            <w:tcW w:w="4248" w:type="dxa"/>
            <w:gridSpan w:val="2"/>
            <w:shd w:val="clear" w:color="auto" w:fill="D9D9D9"/>
          </w:tcPr>
          <w:p w14:paraId="77CEBADA" w14:textId="075C7FB2"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2A7B0112" w:rsidR="00FD0711" w:rsidRPr="007F393B" w:rsidRDefault="00DC73CE" w:rsidP="000B3BD0">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8</w:t>
            </w:r>
          </w:p>
        </w:tc>
      </w:tr>
      <w:tr w:rsidR="00FD0711" w:rsidRPr="0007194F" w14:paraId="15A77EE8" w14:textId="77777777" w:rsidTr="00A5014E">
        <w:trPr>
          <w:gridAfter w:val="4"/>
          <w:wAfter w:w="4860" w:type="dxa"/>
        </w:trPr>
        <w:tc>
          <w:tcPr>
            <w:tcW w:w="4248" w:type="dxa"/>
            <w:gridSpan w:val="2"/>
            <w:shd w:val="clear" w:color="auto" w:fill="D9D9D9"/>
          </w:tcPr>
          <w:p w14:paraId="5A79CF51" w14:textId="182AF0B0"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27A3625E" w:rsidR="00FD0711" w:rsidRPr="007F393B" w:rsidRDefault="002300DF" w:rsidP="000B3BD0">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5</w:t>
            </w:r>
            <w:r w:rsidR="00DC73CE">
              <w:rPr>
                <w:rFonts w:ascii="Times New Roman" w:hAnsi="Times New Roman"/>
                <w:b/>
                <w:bCs/>
                <w:sz w:val="24"/>
                <w:szCs w:val="24"/>
              </w:rPr>
              <w:t>0</w:t>
            </w:r>
          </w:p>
        </w:tc>
      </w:tr>
      <w:tr w:rsidR="00FD0711" w:rsidRPr="0007194F" w14:paraId="2EF8E713" w14:textId="77777777" w:rsidTr="00A5014E">
        <w:trPr>
          <w:gridAfter w:val="4"/>
          <w:wAfter w:w="4860" w:type="dxa"/>
        </w:trPr>
        <w:tc>
          <w:tcPr>
            <w:tcW w:w="4248" w:type="dxa"/>
            <w:gridSpan w:val="2"/>
            <w:shd w:val="clear" w:color="auto" w:fill="D9D9D9"/>
          </w:tcPr>
          <w:p w14:paraId="55BC46BF" w14:textId="6883585B"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5F131C62" w:rsidR="00FD0711" w:rsidRPr="007F393B" w:rsidRDefault="002300DF" w:rsidP="000B3BD0">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2</w:t>
            </w:r>
          </w:p>
        </w:tc>
      </w:tr>
    </w:tbl>
    <w:p w14:paraId="60F15865" w14:textId="77777777" w:rsidR="000B3BD0" w:rsidRDefault="000B3BD0" w:rsidP="000B3BD0">
      <w:pPr>
        <w:spacing w:after="0" w:line="240" w:lineRule="auto"/>
        <w:rPr>
          <w:rFonts w:ascii="Times New Roman" w:hAnsi="Times New Roman"/>
          <w:b/>
          <w:sz w:val="24"/>
          <w:szCs w:val="24"/>
        </w:rPr>
      </w:pPr>
    </w:p>
    <w:p w14:paraId="373DCD9D" w14:textId="77777777" w:rsidR="000B3BD0" w:rsidRDefault="000B3BD0" w:rsidP="000B3BD0">
      <w:pPr>
        <w:spacing w:after="0" w:line="240" w:lineRule="auto"/>
        <w:rPr>
          <w:rFonts w:ascii="Times New Roman" w:hAnsi="Times New Roman"/>
          <w:b/>
          <w:sz w:val="24"/>
          <w:szCs w:val="24"/>
        </w:rPr>
      </w:pPr>
    </w:p>
    <w:p w14:paraId="7E0F025E" w14:textId="77777777" w:rsidR="00226779" w:rsidRDefault="00226779" w:rsidP="000B3BD0">
      <w:pPr>
        <w:spacing w:after="0" w:line="240" w:lineRule="auto"/>
        <w:rPr>
          <w:rFonts w:ascii="Times New Roman" w:hAnsi="Times New Roman"/>
          <w:b/>
          <w:sz w:val="24"/>
          <w:szCs w:val="24"/>
        </w:rPr>
      </w:pPr>
    </w:p>
    <w:p w14:paraId="2C540FFB" w14:textId="77777777" w:rsidR="00926330" w:rsidRDefault="00926330" w:rsidP="000B3BD0">
      <w:pPr>
        <w:spacing w:after="0" w:line="240" w:lineRule="auto"/>
        <w:rPr>
          <w:rFonts w:ascii="Times New Roman" w:hAnsi="Times New Roman"/>
          <w:b/>
          <w:sz w:val="24"/>
          <w:szCs w:val="24"/>
        </w:rPr>
      </w:pPr>
    </w:p>
    <w:p w14:paraId="048DA2FB" w14:textId="77777777" w:rsidR="00926330" w:rsidRDefault="00926330" w:rsidP="000B3BD0">
      <w:pPr>
        <w:spacing w:after="0" w:line="240" w:lineRule="auto"/>
        <w:rPr>
          <w:rFonts w:ascii="Times New Roman" w:hAnsi="Times New Roman"/>
          <w:b/>
          <w:sz w:val="24"/>
          <w:szCs w:val="24"/>
        </w:rPr>
      </w:pPr>
    </w:p>
    <w:p w14:paraId="02EEE864" w14:textId="77777777" w:rsidR="00926330" w:rsidRDefault="00926330" w:rsidP="000B3BD0">
      <w:pPr>
        <w:spacing w:after="0" w:line="240" w:lineRule="auto"/>
        <w:rPr>
          <w:rFonts w:ascii="Times New Roman" w:hAnsi="Times New Roman"/>
          <w:b/>
          <w:sz w:val="24"/>
          <w:szCs w:val="24"/>
        </w:rPr>
      </w:pPr>
    </w:p>
    <w:p w14:paraId="5621D63E" w14:textId="77777777" w:rsidR="00926330" w:rsidRDefault="00926330" w:rsidP="000B3BD0">
      <w:pPr>
        <w:spacing w:after="0" w:line="240" w:lineRule="auto"/>
        <w:rPr>
          <w:rFonts w:ascii="Times New Roman" w:hAnsi="Times New Roman"/>
          <w:b/>
          <w:sz w:val="24"/>
          <w:szCs w:val="24"/>
        </w:rPr>
      </w:pPr>
    </w:p>
    <w:p w14:paraId="4080BC5C" w14:textId="537DDBF2"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B609FA" w14:paraId="1D7E0122" w14:textId="77777777" w:rsidTr="00B609FA">
        <w:tc>
          <w:tcPr>
            <w:tcW w:w="5228" w:type="dxa"/>
          </w:tcPr>
          <w:p w14:paraId="18C0980C" w14:textId="6D5305D1"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2F95B643" w14:textId="3A5A8BB2" w:rsidR="00B609FA" w:rsidRPr="00950D51" w:rsidRDefault="00950D51" w:rsidP="00950D51">
            <w:pPr>
              <w:rPr>
                <w:rFonts w:ascii="Times New Roman" w:hAnsi="Times New Roman"/>
                <w:sz w:val="24"/>
                <w:szCs w:val="24"/>
                <w:highlight w:val="yellow"/>
              </w:rPr>
            </w:pPr>
            <w:r w:rsidRPr="00950D51">
              <w:rPr>
                <w:rFonts w:ascii="Times New Roman" w:hAnsi="Times New Roman"/>
                <w:sz w:val="24"/>
                <w:szCs w:val="24"/>
              </w:rPr>
              <w:t>-</w:t>
            </w:r>
          </w:p>
        </w:tc>
      </w:tr>
      <w:tr w:rsidR="00B609FA" w14:paraId="2114D3A9" w14:textId="77777777" w:rsidTr="00B609FA">
        <w:tc>
          <w:tcPr>
            <w:tcW w:w="5228" w:type="dxa"/>
          </w:tcPr>
          <w:p w14:paraId="05FE3232" w14:textId="6E8D959E" w:rsidR="00B609FA" w:rsidRPr="007552AC" w:rsidRDefault="00B609FA" w:rsidP="007552AC">
            <w:pPr>
              <w:pStyle w:val="ListParagraph"/>
              <w:numPr>
                <w:ilvl w:val="1"/>
                <w:numId w:val="29"/>
              </w:numPr>
              <w:rPr>
                <w:rFonts w:ascii="Times New Roman" w:hAnsi="Times New Roman"/>
                <w:sz w:val="24"/>
                <w:szCs w:val="24"/>
              </w:rPr>
            </w:pPr>
            <w:r w:rsidRPr="007552AC">
              <w:rPr>
                <w:rFonts w:ascii="Times New Roman" w:hAnsi="Times New Roman"/>
                <w:sz w:val="24"/>
                <w:szCs w:val="24"/>
              </w:rPr>
              <w:t xml:space="preserve">de </w:t>
            </w:r>
            <w:r w:rsidR="00D605BE" w:rsidRPr="007552AC">
              <w:rPr>
                <w:rFonts w:ascii="Times New Roman" w:hAnsi="Times New Roman"/>
                <w:sz w:val="24"/>
                <w:szCs w:val="24"/>
              </w:rPr>
              <w:t>rezultate ale învățării</w:t>
            </w:r>
          </w:p>
        </w:tc>
        <w:tc>
          <w:tcPr>
            <w:tcW w:w="5228" w:type="dxa"/>
          </w:tcPr>
          <w:p w14:paraId="384249B2" w14:textId="11BC86DD" w:rsidR="00926330" w:rsidRPr="007552AC" w:rsidRDefault="007552AC" w:rsidP="007552AC">
            <w:pPr>
              <w:rPr>
                <w:rFonts w:ascii="Times New Roman" w:hAnsi="Times New Roman"/>
                <w:sz w:val="24"/>
                <w:szCs w:val="24"/>
              </w:rPr>
            </w:pPr>
            <w:r>
              <w:rPr>
                <w:rFonts w:ascii="Times New Roman" w:hAnsi="Times New Roman"/>
                <w:sz w:val="24"/>
                <w:szCs w:val="24"/>
              </w:rPr>
              <w:t>-</w:t>
            </w:r>
            <w:r w:rsidRPr="007552AC">
              <w:rPr>
                <w:rFonts w:ascii="Times New Roman" w:hAnsi="Times New Roman"/>
                <w:sz w:val="24"/>
                <w:szCs w:val="24"/>
              </w:rPr>
              <w:t xml:space="preserve">Capacitatea de a </w:t>
            </w:r>
            <w:r w:rsidR="00950D51" w:rsidRPr="007552AC">
              <w:rPr>
                <w:rFonts w:ascii="Times New Roman" w:hAnsi="Times New Roman"/>
                <w:sz w:val="24"/>
                <w:szCs w:val="24"/>
              </w:rPr>
              <w:t>cit</w:t>
            </w:r>
            <w:r w:rsidRPr="007552AC">
              <w:rPr>
                <w:rFonts w:ascii="Times New Roman" w:hAnsi="Times New Roman"/>
                <w:sz w:val="24"/>
                <w:szCs w:val="24"/>
              </w:rPr>
              <w:t>i</w:t>
            </w:r>
            <w:r w:rsidR="00950D51" w:rsidRPr="007552AC">
              <w:rPr>
                <w:rFonts w:ascii="Times New Roman" w:hAnsi="Times New Roman"/>
                <w:sz w:val="24"/>
                <w:szCs w:val="24"/>
              </w:rPr>
              <w:t xml:space="preserve"> </w:t>
            </w:r>
            <w:r w:rsidR="003A4DF4" w:rsidRPr="007552AC">
              <w:rPr>
                <w:rFonts w:ascii="Times New Roman" w:hAnsi="Times New Roman"/>
                <w:sz w:val="24"/>
                <w:szCs w:val="24"/>
              </w:rPr>
              <w:t>partituri muzicale la prima vedere prin studiul individual, fiind ajutat de către profesor.</w:t>
            </w:r>
          </w:p>
          <w:p w14:paraId="50BD94D3" w14:textId="088E8396" w:rsidR="00926330" w:rsidRPr="00950D51" w:rsidRDefault="007552AC" w:rsidP="00950D51">
            <w:pPr>
              <w:rPr>
                <w:rFonts w:ascii="Times New Roman" w:hAnsi="Times New Roman"/>
                <w:sz w:val="24"/>
                <w:szCs w:val="24"/>
              </w:rPr>
            </w:pPr>
            <w:r>
              <w:rPr>
                <w:rFonts w:ascii="Times New Roman" w:hAnsi="Times New Roman"/>
                <w:sz w:val="24"/>
                <w:szCs w:val="24"/>
              </w:rPr>
              <w:t>-</w:t>
            </w:r>
            <w:r w:rsidR="008332BB">
              <w:rPr>
                <w:rFonts w:ascii="Times New Roman" w:hAnsi="Times New Roman"/>
                <w:sz w:val="24"/>
                <w:szCs w:val="24"/>
              </w:rPr>
              <w:t>Deține</w:t>
            </w:r>
            <w:r>
              <w:rPr>
                <w:rFonts w:ascii="Times New Roman" w:hAnsi="Times New Roman"/>
                <w:sz w:val="24"/>
                <w:szCs w:val="24"/>
              </w:rPr>
              <w:t>rea unor</w:t>
            </w:r>
            <w:r w:rsidR="008332BB">
              <w:rPr>
                <w:rFonts w:ascii="Times New Roman" w:hAnsi="Times New Roman"/>
                <w:sz w:val="24"/>
                <w:szCs w:val="24"/>
              </w:rPr>
              <w:t xml:space="preserve"> </w:t>
            </w:r>
            <w:r w:rsidR="00926330" w:rsidRPr="00926330">
              <w:rPr>
                <w:rFonts w:ascii="Times New Roman" w:hAnsi="Times New Roman"/>
                <w:sz w:val="24"/>
                <w:szCs w:val="24"/>
              </w:rPr>
              <w:t>noţiuni de teoria muzicii, constând în cunoaşterea sistemului de notaţie a înălţimii, duratei intensităţii şi a timbrului sonor;</w:t>
            </w:r>
          </w:p>
          <w:p w14:paraId="7CF74881" w14:textId="5E5AC6EA" w:rsidR="00E9525A" w:rsidRDefault="007552AC" w:rsidP="00950D51">
            <w:pPr>
              <w:jc w:val="both"/>
              <w:rPr>
                <w:rFonts w:ascii="Times New Roman" w:hAnsi="Times New Roman"/>
                <w:sz w:val="24"/>
                <w:szCs w:val="24"/>
              </w:rPr>
            </w:pPr>
            <w:r>
              <w:rPr>
                <w:rFonts w:ascii="Times New Roman" w:hAnsi="Times New Roman"/>
                <w:sz w:val="24"/>
                <w:szCs w:val="24"/>
              </w:rPr>
              <w:t>-</w:t>
            </w:r>
            <w:r w:rsidR="00E9525A">
              <w:rPr>
                <w:rFonts w:ascii="Times New Roman" w:hAnsi="Times New Roman"/>
                <w:sz w:val="24"/>
                <w:szCs w:val="24"/>
              </w:rPr>
              <w:t>Cunoaștere</w:t>
            </w:r>
            <w:r w:rsidR="006A3E1B">
              <w:rPr>
                <w:rFonts w:ascii="Times New Roman" w:hAnsi="Times New Roman"/>
                <w:sz w:val="24"/>
                <w:szCs w:val="24"/>
              </w:rPr>
              <w:t xml:space="preserve">a elementelor de limbaj muzical, a frazării discursului muzical </w:t>
            </w:r>
            <w:r w:rsidR="00E9525A">
              <w:rPr>
                <w:rFonts w:ascii="Times New Roman" w:hAnsi="Times New Roman"/>
                <w:sz w:val="24"/>
                <w:szCs w:val="24"/>
              </w:rPr>
              <w:t>și a digitației.</w:t>
            </w:r>
          </w:p>
          <w:p w14:paraId="22FCD0DB" w14:textId="5B8DEC67" w:rsidR="00950D51" w:rsidRDefault="007552AC" w:rsidP="007552AC">
            <w:pPr>
              <w:jc w:val="both"/>
              <w:rPr>
                <w:rFonts w:ascii="Times New Roman" w:hAnsi="Times New Roman"/>
                <w:sz w:val="24"/>
                <w:szCs w:val="24"/>
              </w:rPr>
            </w:pPr>
            <w:r>
              <w:rPr>
                <w:rFonts w:ascii="Times New Roman" w:hAnsi="Times New Roman"/>
                <w:sz w:val="24"/>
                <w:szCs w:val="24"/>
              </w:rPr>
              <w:t>-</w:t>
            </w:r>
            <w:r w:rsidR="006A3E1B" w:rsidRPr="006A3E1B">
              <w:rPr>
                <w:rFonts w:ascii="Times New Roman" w:hAnsi="Times New Roman"/>
                <w:sz w:val="24"/>
                <w:szCs w:val="24"/>
              </w:rPr>
              <w:t>Cunoştinţe de teorie, armonie, polifonie</w:t>
            </w:r>
            <w:r w:rsidR="006A3E1B">
              <w:rPr>
                <w:rFonts w:ascii="Times New Roman" w:hAnsi="Times New Roman"/>
                <w:sz w:val="24"/>
                <w:szCs w:val="24"/>
              </w:rPr>
              <w:t>, forme</w:t>
            </w:r>
            <w:r w:rsidR="006A3E1B" w:rsidRPr="006A3E1B">
              <w:rPr>
                <w:rFonts w:ascii="Times New Roman" w:hAnsi="Times New Roman"/>
                <w:sz w:val="24"/>
                <w:szCs w:val="24"/>
              </w:rPr>
              <w:t xml:space="preserve"> şi istoria muzicii pentru o mai bună înţelegere a partiturilor muzicale.</w:t>
            </w:r>
          </w:p>
          <w:p w14:paraId="03D86E87" w14:textId="6EB30CBF" w:rsidR="00950D51" w:rsidRPr="00950D51" w:rsidRDefault="007552AC" w:rsidP="008332BB">
            <w:pPr>
              <w:rPr>
                <w:rFonts w:ascii="Times New Roman" w:hAnsi="Times New Roman"/>
                <w:sz w:val="24"/>
                <w:szCs w:val="24"/>
              </w:rPr>
            </w:pPr>
            <w:r>
              <w:rPr>
                <w:rFonts w:ascii="Times New Roman" w:hAnsi="Times New Roman"/>
                <w:sz w:val="24"/>
                <w:szCs w:val="24"/>
              </w:rPr>
              <w:t>-</w:t>
            </w:r>
            <w:r w:rsidR="00B7068F">
              <w:rPr>
                <w:rFonts w:ascii="Times New Roman" w:hAnsi="Times New Roman"/>
                <w:sz w:val="24"/>
                <w:szCs w:val="24"/>
              </w:rPr>
              <w:t>Cunoașterea elementelor de limbaj muzical privind digitația, articulația, frazarea, agogica, dinamica.</w:t>
            </w:r>
          </w:p>
        </w:tc>
      </w:tr>
    </w:tbl>
    <w:p w14:paraId="44588232" w14:textId="77777777" w:rsidR="000855BC" w:rsidRDefault="000855BC" w:rsidP="00AF7927">
      <w:pPr>
        <w:spacing w:after="0" w:line="240" w:lineRule="auto"/>
        <w:rPr>
          <w:rFonts w:ascii="Times New Roman" w:hAnsi="Times New Roman"/>
          <w:sz w:val="24"/>
          <w:szCs w:val="24"/>
        </w:rPr>
      </w:pPr>
    </w:p>
    <w:p w14:paraId="5652398E" w14:textId="77777777" w:rsidR="001E3C43" w:rsidRPr="001E3C43" w:rsidRDefault="001E3C43" w:rsidP="001E3C43">
      <w:pPr>
        <w:spacing w:after="0" w:line="240" w:lineRule="auto"/>
        <w:rPr>
          <w:rFonts w:ascii="Times New Roman" w:hAnsi="Times New Roman"/>
          <w:sz w:val="24"/>
          <w:szCs w:val="24"/>
        </w:rPr>
      </w:pPr>
      <w:r w:rsidRPr="001E3C43">
        <w:rPr>
          <w:rFonts w:ascii="Times New Roman" w:hAnsi="Times New Roman"/>
          <w:b/>
          <w:bCs/>
          <w:sz w:val="24"/>
          <w:szCs w:val="24"/>
        </w:rPr>
        <w:t>5. Condiții necesare pentru desfășurarea optimă a activităților didactice</w:t>
      </w:r>
      <w:r w:rsidRPr="001E3C43">
        <w:rPr>
          <w:rFonts w:ascii="Times New Roman" w:hAnsi="Times New Roman"/>
          <w:sz w:val="24"/>
          <w:szCs w:val="24"/>
        </w:rPr>
        <w:t xml:space="preserve"> (acolo unde este cazul)</w:t>
      </w:r>
    </w:p>
    <w:p w14:paraId="1B7BCE0E" w14:textId="77777777" w:rsidR="001E3C43" w:rsidRDefault="001E3C43" w:rsidP="00AF7927">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959"/>
      </w:tblGrid>
      <w:tr w:rsidR="00AF7927" w:rsidRPr="0007194F" w14:paraId="18845DE6" w14:textId="77777777" w:rsidTr="00343538">
        <w:tc>
          <w:tcPr>
            <w:tcW w:w="2723" w:type="dxa"/>
          </w:tcPr>
          <w:p w14:paraId="5A700269" w14:textId="77777777" w:rsidR="00AF7927" w:rsidRPr="0007194F" w:rsidRDefault="00AF7927" w:rsidP="00343538">
            <w:pPr>
              <w:spacing w:after="0" w:line="240" w:lineRule="auto"/>
              <w:rPr>
                <w:rFonts w:ascii="Times New Roman" w:hAnsi="Times New Roman"/>
                <w:sz w:val="24"/>
                <w:szCs w:val="24"/>
              </w:rPr>
            </w:pPr>
            <w:r w:rsidRPr="0007194F">
              <w:rPr>
                <w:rFonts w:ascii="Times New Roman" w:hAnsi="Times New Roman"/>
                <w:sz w:val="24"/>
                <w:szCs w:val="24"/>
              </w:rPr>
              <w:t xml:space="preserve">5.1 </w:t>
            </w:r>
            <w:r>
              <w:t xml:space="preserve"> </w:t>
            </w:r>
            <w:r w:rsidRPr="00A1304B">
              <w:rPr>
                <w:rFonts w:ascii="Times New Roman" w:hAnsi="Times New Roman"/>
                <w:sz w:val="24"/>
                <w:szCs w:val="24"/>
              </w:rPr>
              <w:t>de desfășurare a cursului</w:t>
            </w:r>
          </w:p>
        </w:tc>
        <w:tc>
          <w:tcPr>
            <w:tcW w:w="7959" w:type="dxa"/>
          </w:tcPr>
          <w:p w14:paraId="142CDF6F" w14:textId="37D7A40F" w:rsidR="00AF7927" w:rsidRPr="00950D51" w:rsidRDefault="00306537" w:rsidP="00343538">
            <w:pPr>
              <w:spacing w:after="0" w:line="240" w:lineRule="auto"/>
              <w:rPr>
                <w:rFonts w:ascii="Times New Roman" w:hAnsi="Times New Roman"/>
                <w:sz w:val="24"/>
                <w:szCs w:val="24"/>
              </w:rPr>
            </w:pPr>
            <w:r>
              <w:rPr>
                <w:rFonts w:ascii="Times New Roman" w:hAnsi="Times New Roman"/>
                <w:sz w:val="24"/>
                <w:szCs w:val="24"/>
              </w:rPr>
              <w:t>-</w:t>
            </w:r>
          </w:p>
        </w:tc>
      </w:tr>
      <w:tr w:rsidR="00AF7927" w:rsidRPr="0007194F" w14:paraId="48EA4EC5" w14:textId="77777777" w:rsidTr="00343538">
        <w:tc>
          <w:tcPr>
            <w:tcW w:w="2723" w:type="dxa"/>
          </w:tcPr>
          <w:p w14:paraId="2912F95A" w14:textId="77777777" w:rsidR="00AF7927" w:rsidRPr="0007194F" w:rsidRDefault="00AF7927" w:rsidP="00343538">
            <w:pPr>
              <w:spacing w:after="0" w:line="240" w:lineRule="auto"/>
              <w:rPr>
                <w:rFonts w:ascii="Times New Roman" w:hAnsi="Times New Roman"/>
                <w:sz w:val="24"/>
                <w:szCs w:val="24"/>
              </w:rPr>
            </w:pPr>
            <w:r w:rsidRPr="0007194F">
              <w:rPr>
                <w:rFonts w:ascii="Times New Roman" w:hAnsi="Times New Roman"/>
                <w:sz w:val="24"/>
                <w:szCs w:val="24"/>
              </w:rPr>
              <w:t xml:space="preserve">5.2 </w:t>
            </w:r>
            <w:r>
              <w:t xml:space="preserve"> </w:t>
            </w:r>
            <w:r w:rsidRPr="00A1304B">
              <w:rPr>
                <w:rFonts w:ascii="Times New Roman" w:hAnsi="Times New Roman"/>
                <w:sz w:val="24"/>
                <w:szCs w:val="24"/>
              </w:rPr>
              <w:t>de desfășurare a seminarului/laboratorului/</w:t>
            </w:r>
            <w:r>
              <w:rPr>
                <w:rFonts w:ascii="Times New Roman" w:hAnsi="Times New Roman"/>
                <w:sz w:val="24"/>
                <w:szCs w:val="24"/>
              </w:rPr>
              <w:t xml:space="preserve"> proiectului/lucrări practice</w:t>
            </w:r>
          </w:p>
        </w:tc>
        <w:tc>
          <w:tcPr>
            <w:tcW w:w="7959" w:type="dxa"/>
          </w:tcPr>
          <w:p w14:paraId="25B1B114" w14:textId="0BEE23A0" w:rsidR="008332BB" w:rsidRPr="00343538" w:rsidRDefault="008332BB" w:rsidP="00343538">
            <w:pPr>
              <w:spacing w:after="0" w:line="240" w:lineRule="auto"/>
              <w:jc w:val="both"/>
              <w:rPr>
                <w:rFonts w:ascii="Times New Roman" w:hAnsi="Times New Roman"/>
                <w:sz w:val="24"/>
                <w:szCs w:val="24"/>
              </w:rPr>
            </w:pPr>
            <w:r w:rsidRPr="00343538">
              <w:rPr>
                <w:rFonts w:ascii="Times New Roman" w:hAnsi="Times New Roman"/>
                <w:sz w:val="24"/>
                <w:szCs w:val="24"/>
              </w:rPr>
              <w:t>Sală dotată cu chitară, accesoriile corespunzătoare (pupitru, scăunel de picior) și aparatură audio- video.</w:t>
            </w:r>
          </w:p>
          <w:p w14:paraId="64987C6D" w14:textId="649E3DB2" w:rsidR="00AF7927" w:rsidRPr="008B3878" w:rsidRDefault="00AF7927" w:rsidP="00343538">
            <w:pPr>
              <w:spacing w:after="0" w:line="240" w:lineRule="auto"/>
              <w:jc w:val="both"/>
              <w:rPr>
                <w:rFonts w:ascii="Times New Roman" w:hAnsi="Times New Roman"/>
                <w:sz w:val="24"/>
                <w:szCs w:val="24"/>
              </w:rPr>
            </w:pPr>
          </w:p>
        </w:tc>
      </w:tr>
    </w:tbl>
    <w:p w14:paraId="42440679" w14:textId="77777777" w:rsidR="00343538" w:rsidRDefault="00343538" w:rsidP="000B3BD0">
      <w:pPr>
        <w:spacing w:line="240" w:lineRule="auto"/>
        <w:jc w:val="both"/>
        <w:rPr>
          <w:rFonts w:ascii="Times New Roman" w:hAnsi="Times New Roman"/>
          <w:b/>
          <w:sz w:val="24"/>
          <w:szCs w:val="24"/>
        </w:rPr>
      </w:pPr>
    </w:p>
    <w:p w14:paraId="0F1EE6D9" w14:textId="38A237D0" w:rsidR="00D31C96" w:rsidRDefault="00D31C96" w:rsidP="000B3BD0">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733BD4" w:rsidRPr="00B53C95">
        <w:rPr>
          <w:rFonts w:ascii="Times New Roman" w:hAnsi="Times New Roman"/>
          <w:b/>
          <w:color w:val="9BBB59" w:themeColor="accent3"/>
          <w:sz w:val="24"/>
          <w:szCs w:val="24"/>
        </w:rPr>
        <w:t xml:space="preserve"> </w:t>
      </w:r>
    </w:p>
    <w:p w14:paraId="6DBF1515" w14:textId="772F1CC0" w:rsidR="00782A10" w:rsidRDefault="00782A10" w:rsidP="000B3BD0">
      <w:pPr>
        <w:spacing w:after="0" w:line="240" w:lineRule="auto"/>
        <w:ind w:firstLine="708"/>
        <w:jc w:val="both"/>
        <w:rPr>
          <w:rFonts w:ascii="Times New Roman" w:hAnsi="Times New Roman"/>
          <w:color w:val="000000" w:themeColor="text1"/>
          <w:sz w:val="24"/>
          <w:szCs w:val="24"/>
        </w:rPr>
      </w:pPr>
      <w:r w:rsidRPr="00782A10">
        <w:rPr>
          <w:rFonts w:ascii="Times New Roman" w:hAnsi="Times New Roman"/>
          <w:color w:val="000000" w:themeColor="text1"/>
          <w:sz w:val="24"/>
          <w:szCs w:val="24"/>
          <w:lang w:val="pt-BR"/>
        </w:rPr>
        <w:t xml:space="preserve">Disciplina are ca obiectiv general însuşirea de către studenţi a deprinderilor de interpretare a unor partituri din literatura </w:t>
      </w:r>
      <w:r w:rsidRPr="00782A10">
        <w:rPr>
          <w:rFonts w:ascii="Times New Roman" w:hAnsi="Times New Roman"/>
          <w:color w:val="000000" w:themeColor="text1"/>
          <w:sz w:val="24"/>
          <w:szCs w:val="24"/>
        </w:rPr>
        <w:t>muzicală universală</w:t>
      </w:r>
      <w:r>
        <w:rPr>
          <w:rFonts w:ascii="Times New Roman" w:hAnsi="Times New Roman"/>
          <w:color w:val="000000" w:themeColor="text1"/>
          <w:sz w:val="24"/>
          <w:szCs w:val="24"/>
          <w:lang w:val="pt-BR"/>
        </w:rPr>
        <w:t>,</w:t>
      </w:r>
      <w:r w:rsidR="00475A8B">
        <w:rPr>
          <w:rFonts w:ascii="Times New Roman" w:hAnsi="Times New Roman"/>
          <w:color w:val="000000" w:themeColor="text1"/>
          <w:sz w:val="24"/>
          <w:szCs w:val="24"/>
          <w:lang w:val="pt-BR"/>
        </w:rPr>
        <w:t xml:space="preserve"> accesibile nivelului interpretativ dobândit de fiecare student în parte,</w:t>
      </w:r>
      <w:r>
        <w:rPr>
          <w:rFonts w:ascii="Times New Roman" w:hAnsi="Times New Roman"/>
          <w:color w:val="000000" w:themeColor="text1"/>
          <w:sz w:val="24"/>
          <w:szCs w:val="24"/>
          <w:lang w:val="pt-BR"/>
        </w:rPr>
        <w:t xml:space="preserve"> </w:t>
      </w:r>
      <w:r w:rsidRPr="00782A10">
        <w:rPr>
          <w:rFonts w:ascii="Times New Roman" w:hAnsi="Times New Roman"/>
          <w:color w:val="000000" w:themeColor="text1"/>
          <w:sz w:val="24"/>
          <w:szCs w:val="24"/>
          <w:lang w:val="pt-BR"/>
        </w:rPr>
        <w:t>sistematizarea problemelor principale ale tehnicii instrumentale şi abordarea unui repertoriu cât mai variat, raportat la nivelul fiecărui an de studiu şi la capacităţile interpretative ale fiec</w:t>
      </w:r>
      <w:r w:rsidRPr="00782A10">
        <w:rPr>
          <w:rFonts w:ascii="Times New Roman" w:hAnsi="Times New Roman"/>
          <w:color w:val="000000" w:themeColor="text1"/>
          <w:sz w:val="24"/>
          <w:szCs w:val="24"/>
        </w:rPr>
        <w:t>ă</w:t>
      </w:r>
      <w:r w:rsidRPr="00782A10">
        <w:rPr>
          <w:rFonts w:ascii="Times New Roman" w:hAnsi="Times New Roman"/>
          <w:color w:val="000000" w:themeColor="text1"/>
          <w:sz w:val="24"/>
          <w:szCs w:val="24"/>
          <w:lang w:val="pt-BR"/>
        </w:rPr>
        <w:t xml:space="preserve">rui student, </w:t>
      </w:r>
      <w:r w:rsidRPr="00782A10">
        <w:rPr>
          <w:rFonts w:ascii="Times New Roman" w:hAnsi="Times New Roman"/>
          <w:color w:val="000000" w:themeColor="text1"/>
          <w:sz w:val="24"/>
          <w:szCs w:val="24"/>
        </w:rPr>
        <w:t>pentru acumularea unui bogat material specifi</w:t>
      </w:r>
      <w:r w:rsidR="00475A8B">
        <w:rPr>
          <w:rFonts w:ascii="Times New Roman" w:hAnsi="Times New Roman"/>
          <w:color w:val="000000" w:themeColor="text1"/>
          <w:sz w:val="24"/>
          <w:szCs w:val="24"/>
        </w:rPr>
        <w:t>c</w:t>
      </w:r>
      <w:r w:rsidRPr="00782A10">
        <w:rPr>
          <w:rFonts w:ascii="Times New Roman" w:hAnsi="Times New Roman"/>
          <w:color w:val="000000" w:themeColor="text1"/>
          <w:sz w:val="24"/>
          <w:szCs w:val="24"/>
        </w:rPr>
        <w:t>.</w:t>
      </w:r>
    </w:p>
    <w:p w14:paraId="5F6AC930" w14:textId="27050AA6" w:rsidR="002451A5" w:rsidRDefault="002451A5" w:rsidP="000B3BD0">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Studenții vor învăța în timpul disciplinei cum să își dezvolte elementele de tehnică și expr</w:t>
      </w:r>
      <w:r w:rsidR="00403656">
        <w:rPr>
          <w:rFonts w:ascii="Times New Roman" w:hAnsi="Times New Roman"/>
          <w:color w:val="000000" w:themeColor="text1"/>
          <w:sz w:val="24"/>
          <w:szCs w:val="24"/>
        </w:rPr>
        <w:t>esie muzicală prin abordarea</w:t>
      </w:r>
      <w:r>
        <w:rPr>
          <w:rFonts w:ascii="Times New Roman" w:hAnsi="Times New Roman"/>
          <w:color w:val="000000" w:themeColor="text1"/>
          <w:sz w:val="24"/>
          <w:szCs w:val="24"/>
        </w:rPr>
        <w:t xml:space="preserve"> diverselor studii ce pun anumite p</w:t>
      </w:r>
      <w:r w:rsidR="00631207">
        <w:rPr>
          <w:rFonts w:ascii="Times New Roman" w:hAnsi="Times New Roman"/>
          <w:color w:val="000000" w:themeColor="text1"/>
          <w:sz w:val="24"/>
          <w:szCs w:val="24"/>
        </w:rPr>
        <w:t xml:space="preserve">robleme precum: </w:t>
      </w:r>
      <w:r w:rsidR="00702263">
        <w:rPr>
          <w:rFonts w:ascii="Times New Roman" w:hAnsi="Times New Roman"/>
          <w:color w:val="000000" w:themeColor="text1"/>
          <w:sz w:val="24"/>
          <w:szCs w:val="24"/>
        </w:rPr>
        <w:t xml:space="preserve">omogenitatea, </w:t>
      </w:r>
      <w:r>
        <w:rPr>
          <w:rFonts w:ascii="Times New Roman" w:hAnsi="Times New Roman"/>
          <w:color w:val="000000" w:themeColor="text1"/>
          <w:sz w:val="24"/>
          <w:szCs w:val="24"/>
        </w:rPr>
        <w:t xml:space="preserve">egalitatea </w:t>
      </w:r>
      <w:r w:rsidR="00631207">
        <w:rPr>
          <w:rFonts w:ascii="Times New Roman" w:hAnsi="Times New Roman"/>
          <w:color w:val="000000" w:themeColor="text1"/>
          <w:sz w:val="24"/>
          <w:szCs w:val="24"/>
        </w:rPr>
        <w:t xml:space="preserve">și independența </w:t>
      </w:r>
      <w:r>
        <w:rPr>
          <w:rFonts w:ascii="Times New Roman" w:hAnsi="Times New Roman"/>
          <w:color w:val="000000" w:themeColor="text1"/>
          <w:sz w:val="24"/>
          <w:szCs w:val="24"/>
        </w:rPr>
        <w:t xml:space="preserve">degetelor, acordurile, </w:t>
      </w:r>
      <w:r w:rsidR="00403656">
        <w:rPr>
          <w:rFonts w:ascii="Times New Roman" w:hAnsi="Times New Roman"/>
          <w:color w:val="000000" w:themeColor="text1"/>
          <w:sz w:val="24"/>
          <w:szCs w:val="24"/>
        </w:rPr>
        <w:t>gamele,</w:t>
      </w:r>
      <w:r w:rsidR="00782A10">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arpegiile, </w:t>
      </w:r>
      <w:r w:rsidR="00782A10">
        <w:rPr>
          <w:rFonts w:ascii="Times New Roman" w:hAnsi="Times New Roman"/>
          <w:color w:val="000000" w:themeColor="text1"/>
          <w:sz w:val="24"/>
          <w:szCs w:val="24"/>
        </w:rPr>
        <w:t xml:space="preserve">schimburile de poziții, </w:t>
      </w:r>
      <w:r>
        <w:rPr>
          <w:rFonts w:ascii="Times New Roman" w:hAnsi="Times New Roman"/>
          <w:color w:val="000000" w:themeColor="text1"/>
          <w:sz w:val="24"/>
          <w:szCs w:val="24"/>
        </w:rPr>
        <w:t>ornamentele</w:t>
      </w:r>
      <w:r w:rsidR="00403656">
        <w:rPr>
          <w:rFonts w:ascii="Times New Roman" w:hAnsi="Times New Roman"/>
          <w:color w:val="000000" w:themeColor="text1"/>
          <w:sz w:val="24"/>
          <w:szCs w:val="24"/>
        </w:rPr>
        <w:t>, dar și diferențierea articulației sau contrastul de nuanțe. De asemene</w:t>
      </w:r>
      <w:r w:rsidR="00475A8B">
        <w:rPr>
          <w:rFonts w:ascii="Times New Roman" w:hAnsi="Times New Roman"/>
          <w:color w:val="000000" w:themeColor="text1"/>
          <w:sz w:val="24"/>
          <w:szCs w:val="24"/>
        </w:rPr>
        <w:t>a,</w:t>
      </w:r>
      <w:r w:rsidR="002A3EA7">
        <w:rPr>
          <w:rFonts w:ascii="Times New Roman" w:hAnsi="Times New Roman"/>
          <w:color w:val="000000" w:themeColor="text1"/>
          <w:sz w:val="24"/>
          <w:szCs w:val="24"/>
        </w:rPr>
        <w:t xml:space="preserve"> </w:t>
      </w:r>
      <w:r w:rsidR="00403656">
        <w:rPr>
          <w:rFonts w:ascii="Times New Roman" w:hAnsi="Times New Roman"/>
          <w:color w:val="000000" w:themeColor="text1"/>
          <w:sz w:val="24"/>
          <w:szCs w:val="24"/>
        </w:rPr>
        <w:t>vor aprofunda diferiț</w:t>
      </w:r>
      <w:r w:rsidR="002A3EA7">
        <w:rPr>
          <w:rFonts w:ascii="Times New Roman" w:hAnsi="Times New Roman"/>
          <w:color w:val="000000" w:themeColor="text1"/>
          <w:sz w:val="24"/>
          <w:szCs w:val="24"/>
        </w:rPr>
        <w:t>i termeni de expresie și</w:t>
      </w:r>
      <w:r w:rsidR="00403656">
        <w:rPr>
          <w:rFonts w:ascii="Times New Roman" w:hAnsi="Times New Roman"/>
          <w:color w:val="000000" w:themeColor="text1"/>
          <w:sz w:val="24"/>
          <w:szCs w:val="24"/>
        </w:rPr>
        <w:t xml:space="preserve"> de tempo, care redau caracterul unei lucrări muzicale.</w:t>
      </w:r>
    </w:p>
    <w:p w14:paraId="732C9E1C" w14:textId="3B0B6486" w:rsidR="00CF2165" w:rsidRDefault="00CF2165" w:rsidP="00CF2165">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D</w:t>
      </w:r>
      <w:r w:rsidRPr="00782A10">
        <w:rPr>
          <w:rFonts w:ascii="Times New Roman" w:hAnsi="Times New Roman"/>
          <w:color w:val="000000" w:themeColor="text1"/>
          <w:sz w:val="24"/>
          <w:szCs w:val="24"/>
        </w:rPr>
        <w:t>isciplin</w:t>
      </w:r>
      <w:r>
        <w:rPr>
          <w:rFonts w:ascii="Times New Roman" w:hAnsi="Times New Roman"/>
          <w:color w:val="000000" w:themeColor="text1"/>
          <w:sz w:val="24"/>
          <w:szCs w:val="24"/>
        </w:rPr>
        <w:t>a</w:t>
      </w:r>
      <w:r w:rsidR="00CD1C64">
        <w:rPr>
          <w:rFonts w:ascii="Times New Roman" w:hAnsi="Times New Roman"/>
          <w:color w:val="000000" w:themeColor="text1"/>
          <w:sz w:val="24"/>
          <w:szCs w:val="24"/>
        </w:rPr>
        <w:t xml:space="preserve"> </w:t>
      </w:r>
      <w:r w:rsidRPr="00782A10">
        <w:rPr>
          <w:rFonts w:ascii="Times New Roman" w:hAnsi="Times New Roman"/>
          <w:color w:val="000000" w:themeColor="text1"/>
          <w:sz w:val="24"/>
          <w:szCs w:val="24"/>
        </w:rPr>
        <w:t>studia</w:t>
      </w:r>
      <w:r>
        <w:rPr>
          <w:rFonts w:ascii="Times New Roman" w:hAnsi="Times New Roman"/>
          <w:color w:val="000000" w:themeColor="text1"/>
          <w:sz w:val="24"/>
          <w:szCs w:val="24"/>
        </w:rPr>
        <w:t>t</w:t>
      </w:r>
      <w:r w:rsidRPr="00782A10">
        <w:rPr>
          <w:rFonts w:ascii="Times New Roman" w:hAnsi="Times New Roman"/>
          <w:color w:val="000000" w:themeColor="text1"/>
          <w:sz w:val="24"/>
          <w:szCs w:val="24"/>
        </w:rPr>
        <w:t xml:space="preserve">ă în cadrul domeniului </w:t>
      </w:r>
      <w:r w:rsidR="00343538">
        <w:rPr>
          <w:rFonts w:ascii="Times New Roman" w:hAnsi="Times New Roman"/>
          <w:color w:val="000000" w:themeColor="text1"/>
          <w:sz w:val="24"/>
          <w:szCs w:val="24"/>
        </w:rPr>
        <w:t>Inginerie și Management</w:t>
      </w:r>
      <w:r w:rsidRPr="00782A10">
        <w:rPr>
          <w:rFonts w:ascii="Times New Roman" w:hAnsi="Times New Roman"/>
          <w:color w:val="000000" w:themeColor="text1"/>
          <w:sz w:val="24"/>
          <w:szCs w:val="24"/>
        </w:rPr>
        <w:t xml:space="preserve"> își propune să </w:t>
      </w:r>
      <w:r>
        <w:rPr>
          <w:rFonts w:ascii="Times New Roman" w:hAnsi="Times New Roman"/>
          <w:color w:val="000000" w:themeColor="text1"/>
          <w:sz w:val="24"/>
          <w:szCs w:val="24"/>
        </w:rPr>
        <w:t>dezvolte creativitatea, coordonarea motorie fină, să ajute la formarea de competențe artistice, la dezvoltarea capacității de concentrare și disciplină, a gândirii matematice și logice, la antrenarea răbdării, a perseverenței și atenției, îmbunătățind coordonarea și controlul individualizat al mâinilor, dezvoltând abilități sociale și de lucru în echipă.</w:t>
      </w:r>
    </w:p>
    <w:p w14:paraId="2286F0F5" w14:textId="77777777" w:rsidR="00805F93" w:rsidRDefault="00805F93" w:rsidP="00805F93">
      <w:pPr>
        <w:spacing w:after="0" w:line="240" w:lineRule="auto"/>
        <w:ind w:firstLine="708"/>
        <w:jc w:val="both"/>
        <w:rPr>
          <w:rFonts w:ascii="Times New Roman" w:hAnsi="Times New Roman"/>
          <w:sz w:val="24"/>
          <w:szCs w:val="24"/>
        </w:rPr>
      </w:pPr>
      <w:r>
        <w:rPr>
          <w:rFonts w:ascii="Times New Roman" w:hAnsi="Times New Roman"/>
          <w:sz w:val="24"/>
          <w:szCs w:val="24"/>
        </w:rPr>
        <w:t>Această disciplină abordează problematica integrării studenților în practica artistică, ajutându-i să-și dezvolte muzicalitatea, creativitatea și spiritul critic.</w:t>
      </w:r>
    </w:p>
    <w:p w14:paraId="0D4011B5" w14:textId="77777777" w:rsidR="000B3BD0" w:rsidRDefault="000B3BD0" w:rsidP="000B3BD0">
      <w:pPr>
        <w:spacing w:line="240" w:lineRule="auto"/>
        <w:jc w:val="both"/>
        <w:rPr>
          <w:rFonts w:ascii="Times New Roman" w:hAnsi="Times New Roman"/>
          <w:b/>
          <w:sz w:val="24"/>
          <w:szCs w:val="24"/>
        </w:rPr>
      </w:pPr>
    </w:p>
    <w:p w14:paraId="1D7D529D" w14:textId="77777777" w:rsidR="00343538" w:rsidRDefault="00343538" w:rsidP="000B3BD0">
      <w:pPr>
        <w:spacing w:line="240" w:lineRule="auto"/>
        <w:jc w:val="both"/>
        <w:rPr>
          <w:rFonts w:ascii="Times New Roman" w:hAnsi="Times New Roman"/>
          <w:b/>
          <w:sz w:val="24"/>
          <w:szCs w:val="24"/>
        </w:rPr>
      </w:pPr>
    </w:p>
    <w:p w14:paraId="41467920" w14:textId="77777777" w:rsidR="00177E61" w:rsidRDefault="000B3BD0" w:rsidP="00177E61">
      <w:pPr>
        <w:spacing w:line="240" w:lineRule="auto"/>
        <w:jc w:val="both"/>
        <w:rPr>
          <w:rFonts w:ascii="Times New Roman" w:hAnsi="Times New Roman"/>
          <w:i/>
          <w:color w:val="7F7F7F" w:themeColor="text1" w:themeTint="80"/>
          <w:sz w:val="24"/>
          <w:szCs w:val="24"/>
        </w:rPr>
      </w:pPr>
      <w:r w:rsidRPr="000B3BD0">
        <w:rPr>
          <w:rFonts w:ascii="Times New Roman" w:hAnsi="Times New Roman"/>
          <w:b/>
          <w:sz w:val="24"/>
          <w:szCs w:val="24"/>
        </w:rPr>
        <w:lastRenderedPageBreak/>
        <w:t>7</w:t>
      </w:r>
      <w:r w:rsidR="00D31C96" w:rsidRPr="002A2A27">
        <w:rPr>
          <w:rFonts w:ascii="Times New Roman" w:hAnsi="Times New Roman"/>
          <w:b/>
          <w:sz w:val="24"/>
          <w:szCs w:val="24"/>
        </w:rPr>
        <w:t>. Rezultatele învă</w:t>
      </w:r>
      <w:r w:rsidR="001B1709">
        <w:rPr>
          <w:rFonts w:ascii="Times New Roman" w:hAnsi="Times New Roman"/>
          <w:b/>
          <w:sz w:val="24"/>
          <w:szCs w:val="24"/>
        </w:rPr>
        <w:t>ț</w:t>
      </w:r>
      <w:r w:rsidR="00D31C96" w:rsidRPr="002A2A27">
        <w:rPr>
          <w:rFonts w:ascii="Times New Roman" w:hAnsi="Times New Roman"/>
          <w:b/>
          <w:sz w:val="24"/>
          <w:szCs w:val="24"/>
        </w:rPr>
        <w:t>ării</w:t>
      </w:r>
      <w:r w:rsidR="002D5B8A">
        <w:rPr>
          <w:rFonts w:ascii="Times New Roman" w:hAnsi="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9674"/>
      </w:tblGrid>
      <w:tr w:rsidR="00FD0711" w:rsidRPr="0007194F" w14:paraId="44888664" w14:textId="77777777" w:rsidTr="5B232E0B">
        <w:trPr>
          <w:cantSplit/>
          <w:trHeight w:val="1975"/>
        </w:trPr>
        <w:tc>
          <w:tcPr>
            <w:tcW w:w="1008" w:type="dxa"/>
            <w:textDirection w:val="btLr"/>
            <w:vAlign w:val="center"/>
          </w:tcPr>
          <w:p w14:paraId="621ABFCF" w14:textId="6BD721F5" w:rsidR="00FD0711" w:rsidRPr="0007194F" w:rsidRDefault="00E0637C" w:rsidP="009824DB">
            <w:pPr>
              <w:spacing w:after="0" w:line="240" w:lineRule="auto"/>
              <w:jc w:val="center"/>
              <w:rPr>
                <w:rFonts w:ascii="Times New Roman" w:hAnsi="Times New Roman"/>
                <w:b/>
                <w:sz w:val="24"/>
                <w:szCs w:val="24"/>
              </w:rPr>
            </w:pPr>
            <w:r w:rsidRPr="00177E61">
              <w:rPr>
                <w:rFonts w:ascii="Times New Roman" w:hAnsi="Times New Roman"/>
                <w:iCs/>
                <w:sz w:val="24"/>
                <w:szCs w:val="24"/>
              </w:rPr>
              <w:t xml:space="preserve"> </w:t>
            </w:r>
            <w:r w:rsidR="002A2A27">
              <w:rPr>
                <w:rFonts w:ascii="Times New Roman" w:hAnsi="Times New Roman"/>
                <w:b/>
                <w:sz w:val="24"/>
                <w:szCs w:val="24"/>
              </w:rPr>
              <w:t>Cuno</w:t>
            </w:r>
            <w:r w:rsidR="001B1709">
              <w:rPr>
                <w:rFonts w:ascii="Times New Roman" w:hAnsi="Times New Roman"/>
                <w:b/>
                <w:sz w:val="24"/>
                <w:szCs w:val="24"/>
              </w:rPr>
              <w:t>ș</w:t>
            </w:r>
            <w:r w:rsidR="002A2A27">
              <w:rPr>
                <w:rFonts w:ascii="Times New Roman" w:hAnsi="Times New Roman"/>
                <w:b/>
                <w:sz w:val="24"/>
                <w:szCs w:val="24"/>
              </w:rPr>
              <w:t>tin</w:t>
            </w:r>
            <w:r w:rsidR="001B1709">
              <w:rPr>
                <w:rFonts w:ascii="Times New Roman" w:hAnsi="Times New Roman"/>
                <w:b/>
                <w:sz w:val="24"/>
                <w:szCs w:val="24"/>
              </w:rPr>
              <w:t>ț</w:t>
            </w:r>
            <w:r w:rsidR="002A2A27">
              <w:rPr>
                <w:rFonts w:ascii="Times New Roman" w:hAnsi="Times New Roman"/>
                <w:b/>
                <w:sz w:val="24"/>
                <w:szCs w:val="24"/>
              </w:rPr>
              <w:t>e</w:t>
            </w:r>
            <w:r w:rsidR="00A77251">
              <w:rPr>
                <w:rFonts w:ascii="Times New Roman" w:hAnsi="Times New Roman"/>
                <w:b/>
                <w:sz w:val="24"/>
                <w:szCs w:val="24"/>
              </w:rPr>
              <w:t xml:space="preserve"> </w:t>
            </w:r>
          </w:p>
        </w:tc>
        <w:tc>
          <w:tcPr>
            <w:tcW w:w="9674" w:type="dxa"/>
          </w:tcPr>
          <w:p w14:paraId="40F7348D" w14:textId="6DC2240D" w:rsidR="00FA11A8" w:rsidRPr="00FA11A8" w:rsidRDefault="00FA11A8" w:rsidP="00FA11A8">
            <w:pPr>
              <w:pStyle w:val="ListParagraph"/>
              <w:numPr>
                <w:ilvl w:val="0"/>
                <w:numId w:val="8"/>
              </w:numPr>
              <w:spacing w:after="0" w:line="240" w:lineRule="auto"/>
              <w:jc w:val="both"/>
              <w:rPr>
                <w:rFonts w:ascii="Times New Roman" w:hAnsi="Times New Roman"/>
                <w:sz w:val="24"/>
                <w:szCs w:val="24"/>
              </w:rPr>
            </w:pPr>
            <w:r w:rsidRPr="00C87399">
              <w:rPr>
                <w:rFonts w:ascii="Times New Roman" w:hAnsi="Times New Roman"/>
                <w:sz w:val="24"/>
                <w:szCs w:val="24"/>
              </w:rPr>
              <w:t xml:space="preserve">La finalul cursului, studentul va fi capabil </w:t>
            </w:r>
            <w:r w:rsidRPr="00C87399">
              <w:rPr>
                <w:rFonts w:ascii="Times New Roman" w:hAnsi="Times New Roman"/>
                <w:iCs/>
                <w:sz w:val="24"/>
                <w:szCs w:val="24"/>
              </w:rPr>
              <w:t>să execute corect o piesă simplă la chitară.</w:t>
            </w:r>
          </w:p>
          <w:p w14:paraId="42CD3E01" w14:textId="3B0D8DE4" w:rsidR="00F12F2E" w:rsidRDefault="00F12F2E" w:rsidP="00FA11A8">
            <w:pPr>
              <w:pStyle w:val="ListParagraph"/>
              <w:numPr>
                <w:ilvl w:val="0"/>
                <w:numId w:val="8"/>
              </w:numPr>
              <w:spacing w:after="0"/>
              <w:rPr>
                <w:rFonts w:ascii="Times New Roman" w:hAnsi="Times New Roman"/>
                <w:sz w:val="24"/>
                <w:szCs w:val="24"/>
              </w:rPr>
            </w:pPr>
            <w:r>
              <w:rPr>
                <w:rFonts w:ascii="Times New Roman" w:hAnsi="Times New Roman"/>
                <w:sz w:val="24"/>
                <w:szCs w:val="24"/>
              </w:rPr>
              <w:t>A</w:t>
            </w:r>
            <w:r w:rsidRPr="00F12F2E">
              <w:rPr>
                <w:rFonts w:ascii="Times New Roman" w:hAnsi="Times New Roman"/>
                <w:sz w:val="24"/>
                <w:szCs w:val="24"/>
              </w:rPr>
              <w:t>simil</w:t>
            </w:r>
            <w:r>
              <w:rPr>
                <w:rFonts w:ascii="Times New Roman" w:hAnsi="Times New Roman"/>
                <w:sz w:val="24"/>
                <w:szCs w:val="24"/>
              </w:rPr>
              <w:t>ează</w:t>
            </w:r>
            <w:r w:rsidRPr="00F12F2E">
              <w:rPr>
                <w:rFonts w:ascii="Times New Roman" w:hAnsi="Times New Roman"/>
                <w:sz w:val="24"/>
                <w:szCs w:val="24"/>
              </w:rPr>
              <w:t xml:space="preserve"> tehnici</w:t>
            </w:r>
            <w:r w:rsidR="00262506">
              <w:rPr>
                <w:rFonts w:ascii="Times New Roman" w:hAnsi="Times New Roman"/>
                <w:sz w:val="24"/>
                <w:szCs w:val="24"/>
              </w:rPr>
              <w:t>le</w:t>
            </w:r>
            <w:r w:rsidRPr="00F12F2E">
              <w:rPr>
                <w:rFonts w:ascii="Times New Roman" w:hAnsi="Times New Roman"/>
                <w:sz w:val="24"/>
                <w:szCs w:val="24"/>
              </w:rPr>
              <w:t xml:space="preserve"> instrumentale</w:t>
            </w:r>
            <w:r w:rsidR="00262506">
              <w:rPr>
                <w:rFonts w:ascii="Times New Roman" w:hAnsi="Times New Roman"/>
                <w:sz w:val="24"/>
                <w:szCs w:val="24"/>
              </w:rPr>
              <w:t xml:space="preserve"> de bază</w:t>
            </w:r>
            <w:r w:rsidRPr="00F12F2E">
              <w:rPr>
                <w:rFonts w:ascii="Times New Roman" w:hAnsi="Times New Roman"/>
                <w:sz w:val="24"/>
                <w:szCs w:val="24"/>
              </w:rPr>
              <w:t xml:space="preserve">: </w:t>
            </w:r>
            <w:r w:rsidR="00262506">
              <w:rPr>
                <w:rFonts w:ascii="Times New Roman" w:hAnsi="Times New Roman"/>
                <w:sz w:val="24"/>
                <w:szCs w:val="24"/>
              </w:rPr>
              <w:t xml:space="preserve">cunoșterea grifurii, elementele de limbaj specifice chitarei clasice, simboluri mâna dreaptă, mâna stângă, acordajul instrumentului, </w:t>
            </w:r>
            <w:r>
              <w:rPr>
                <w:rFonts w:ascii="Times New Roman" w:hAnsi="Times New Roman"/>
                <w:sz w:val="24"/>
                <w:szCs w:val="24"/>
              </w:rPr>
              <w:t>tipurile de atac la mâna dreaptă – tirando și apoyando.</w:t>
            </w:r>
          </w:p>
          <w:p w14:paraId="1F3E0DE7" w14:textId="06276EE7" w:rsidR="00262506" w:rsidRPr="00177E61" w:rsidRDefault="00262506" w:rsidP="00FA11A8">
            <w:pPr>
              <w:pStyle w:val="ListParagraph"/>
              <w:numPr>
                <w:ilvl w:val="0"/>
                <w:numId w:val="8"/>
              </w:numPr>
              <w:spacing w:after="0"/>
              <w:rPr>
                <w:rFonts w:ascii="Times New Roman" w:hAnsi="Times New Roman"/>
                <w:sz w:val="24"/>
                <w:szCs w:val="24"/>
              </w:rPr>
            </w:pPr>
            <w:r>
              <w:rPr>
                <w:rFonts w:ascii="Times New Roman" w:hAnsi="Times New Roman"/>
                <w:iCs/>
                <w:sz w:val="24"/>
                <w:szCs w:val="24"/>
              </w:rPr>
              <w:t>Își a</w:t>
            </w:r>
            <w:r w:rsidRPr="00782A10">
              <w:rPr>
                <w:rFonts w:ascii="Times New Roman" w:hAnsi="Times New Roman"/>
                <w:iCs/>
                <w:sz w:val="24"/>
                <w:szCs w:val="24"/>
              </w:rPr>
              <w:t>dapte</w:t>
            </w:r>
            <w:r>
              <w:rPr>
                <w:rFonts w:ascii="Times New Roman" w:hAnsi="Times New Roman"/>
                <w:iCs/>
                <w:sz w:val="24"/>
                <w:szCs w:val="24"/>
              </w:rPr>
              <w:t>ază</w:t>
            </w:r>
            <w:r w:rsidRPr="00782A10">
              <w:rPr>
                <w:rFonts w:ascii="Times New Roman" w:hAnsi="Times New Roman"/>
                <w:iCs/>
                <w:sz w:val="24"/>
                <w:szCs w:val="24"/>
              </w:rPr>
              <w:t xml:space="preserve"> acţiunile tehnice la cerinţele instrumentale</w:t>
            </w:r>
            <w:r>
              <w:rPr>
                <w:rFonts w:ascii="Times New Roman" w:hAnsi="Times New Roman"/>
                <w:iCs/>
                <w:sz w:val="24"/>
                <w:szCs w:val="24"/>
              </w:rPr>
              <w:t>.</w:t>
            </w:r>
          </w:p>
          <w:p w14:paraId="33AF045A" w14:textId="5F88D8AF" w:rsidR="00177E61" w:rsidRDefault="00177E61" w:rsidP="00FA11A8">
            <w:pPr>
              <w:pStyle w:val="ListParagraph"/>
              <w:numPr>
                <w:ilvl w:val="0"/>
                <w:numId w:val="8"/>
              </w:numPr>
              <w:spacing w:after="0"/>
              <w:rPr>
                <w:rFonts w:ascii="Times New Roman" w:hAnsi="Times New Roman"/>
                <w:sz w:val="24"/>
                <w:szCs w:val="24"/>
              </w:rPr>
            </w:pPr>
            <w:r>
              <w:rPr>
                <w:rFonts w:ascii="Times New Roman" w:hAnsi="Times New Roman"/>
                <w:iCs/>
                <w:sz w:val="24"/>
                <w:szCs w:val="24"/>
              </w:rPr>
              <w:t>Își e</w:t>
            </w:r>
            <w:r w:rsidRPr="00782A10">
              <w:rPr>
                <w:rFonts w:ascii="Times New Roman" w:hAnsi="Times New Roman"/>
                <w:iCs/>
                <w:sz w:val="24"/>
                <w:szCs w:val="24"/>
              </w:rPr>
              <w:t>duc</w:t>
            </w:r>
            <w:r>
              <w:rPr>
                <w:rFonts w:ascii="Times New Roman" w:hAnsi="Times New Roman"/>
                <w:iCs/>
                <w:sz w:val="24"/>
                <w:szCs w:val="24"/>
              </w:rPr>
              <w:t>ă</w:t>
            </w:r>
            <w:r w:rsidRPr="00782A10">
              <w:rPr>
                <w:rFonts w:ascii="Times New Roman" w:hAnsi="Times New Roman"/>
                <w:iCs/>
                <w:sz w:val="24"/>
                <w:szCs w:val="24"/>
              </w:rPr>
              <w:t xml:space="preserve"> gustul muzical-artistic şi </w:t>
            </w:r>
            <w:r>
              <w:rPr>
                <w:rFonts w:ascii="Times New Roman" w:hAnsi="Times New Roman"/>
                <w:iCs/>
                <w:sz w:val="24"/>
                <w:szCs w:val="24"/>
              </w:rPr>
              <w:t>își</w:t>
            </w:r>
            <w:r w:rsidRPr="00782A10">
              <w:rPr>
                <w:rFonts w:ascii="Times New Roman" w:hAnsi="Times New Roman"/>
                <w:iCs/>
                <w:sz w:val="24"/>
                <w:szCs w:val="24"/>
              </w:rPr>
              <w:t xml:space="preserve"> dezvolt</w:t>
            </w:r>
            <w:r>
              <w:rPr>
                <w:rFonts w:ascii="Times New Roman" w:hAnsi="Times New Roman"/>
                <w:iCs/>
                <w:sz w:val="24"/>
                <w:szCs w:val="24"/>
              </w:rPr>
              <w:t>ă</w:t>
            </w:r>
            <w:r w:rsidRPr="00782A10">
              <w:rPr>
                <w:rFonts w:ascii="Times New Roman" w:hAnsi="Times New Roman"/>
                <w:iCs/>
                <w:sz w:val="24"/>
                <w:szCs w:val="24"/>
              </w:rPr>
              <w:t xml:space="preserve"> simţul estetic</w:t>
            </w:r>
            <w:r w:rsidR="007701E1">
              <w:rPr>
                <w:rFonts w:ascii="Times New Roman" w:hAnsi="Times New Roman"/>
                <w:iCs/>
                <w:sz w:val="24"/>
                <w:szCs w:val="24"/>
              </w:rPr>
              <w:t>.</w:t>
            </w:r>
          </w:p>
          <w:p w14:paraId="14865EDA" w14:textId="06B65B2B" w:rsidR="00CD0A3C" w:rsidRPr="00E53D8C" w:rsidRDefault="00F12F2E" w:rsidP="00E53D8C">
            <w:pPr>
              <w:pStyle w:val="ListParagraph"/>
              <w:numPr>
                <w:ilvl w:val="0"/>
                <w:numId w:val="8"/>
              </w:numPr>
              <w:spacing w:after="0"/>
              <w:rPr>
                <w:rFonts w:ascii="Times New Roman" w:hAnsi="Times New Roman"/>
                <w:sz w:val="24"/>
                <w:szCs w:val="24"/>
              </w:rPr>
            </w:pPr>
            <w:r>
              <w:rPr>
                <w:rFonts w:ascii="Times New Roman" w:hAnsi="Times New Roman"/>
                <w:sz w:val="24"/>
                <w:szCs w:val="24"/>
              </w:rPr>
              <w:t>Controlează corect dinamica și expresivitatea sunetului.</w:t>
            </w:r>
          </w:p>
          <w:p w14:paraId="5AF89F20" w14:textId="744ECBEE" w:rsidR="00DF7D8C" w:rsidRPr="00E53D8C" w:rsidRDefault="0087741D" w:rsidP="00E53D8C">
            <w:pPr>
              <w:numPr>
                <w:ilvl w:val="0"/>
                <w:numId w:val="8"/>
              </w:numPr>
              <w:spacing w:after="0" w:line="240" w:lineRule="auto"/>
              <w:jc w:val="both"/>
              <w:rPr>
                <w:rFonts w:ascii="Times New Roman" w:hAnsi="Times New Roman"/>
                <w:sz w:val="24"/>
                <w:szCs w:val="24"/>
              </w:rPr>
            </w:pPr>
            <w:r w:rsidRPr="00DF7D8C">
              <w:rPr>
                <w:rFonts w:ascii="Times New Roman" w:hAnsi="Times New Roman"/>
                <w:sz w:val="24"/>
                <w:szCs w:val="24"/>
              </w:rPr>
              <w:t>Răspunde la întrebări ce cuprind cunoașterea noțiunilor de limbaj muzical</w:t>
            </w:r>
            <w:r w:rsidR="00E53D8C">
              <w:rPr>
                <w:rFonts w:ascii="Times New Roman" w:hAnsi="Times New Roman"/>
                <w:sz w:val="24"/>
                <w:szCs w:val="24"/>
              </w:rPr>
              <w:t>.</w:t>
            </w:r>
          </w:p>
          <w:p w14:paraId="2F4EF8D8" w14:textId="742B18B6" w:rsidR="00DF7D8C" w:rsidRPr="00DF7D8C" w:rsidRDefault="004E2BAE" w:rsidP="00FA11A8">
            <w:pPr>
              <w:pStyle w:val="ListParagraph"/>
              <w:numPr>
                <w:ilvl w:val="0"/>
                <w:numId w:val="8"/>
              </w:numPr>
              <w:rPr>
                <w:rFonts w:ascii="Times New Roman" w:hAnsi="Times New Roman"/>
                <w:color w:val="92D050"/>
                <w:sz w:val="24"/>
                <w:szCs w:val="24"/>
              </w:rPr>
            </w:pPr>
            <w:r>
              <w:rPr>
                <w:rFonts w:ascii="Times New Roman" w:hAnsi="Times New Roman"/>
                <w:sz w:val="24"/>
                <w:szCs w:val="24"/>
              </w:rPr>
              <w:t>Compară diferite int</w:t>
            </w:r>
            <w:r w:rsidR="00A34967">
              <w:rPr>
                <w:rFonts w:ascii="Times New Roman" w:hAnsi="Times New Roman"/>
                <w:sz w:val="24"/>
                <w:szCs w:val="24"/>
              </w:rPr>
              <w:t>erpretări ale aceleiași lucrări, prin audiții cu mai mulți interpreți.</w:t>
            </w:r>
          </w:p>
          <w:p w14:paraId="2B6D32AF" w14:textId="23D92083" w:rsidR="00DF7D8C" w:rsidRPr="00DF7D8C" w:rsidRDefault="00DF7D8C" w:rsidP="00FA11A8">
            <w:pPr>
              <w:pStyle w:val="ListParagraph"/>
              <w:numPr>
                <w:ilvl w:val="0"/>
                <w:numId w:val="8"/>
              </w:numPr>
              <w:rPr>
                <w:rFonts w:ascii="Times New Roman" w:hAnsi="Times New Roman"/>
                <w:color w:val="92D050"/>
                <w:sz w:val="24"/>
                <w:szCs w:val="24"/>
              </w:rPr>
            </w:pPr>
            <w:r>
              <w:rPr>
                <w:rFonts w:ascii="Times New Roman" w:hAnsi="Times New Roman"/>
                <w:sz w:val="24"/>
                <w:szCs w:val="24"/>
              </w:rPr>
              <w:t>Rec</w:t>
            </w:r>
            <w:r w:rsidR="004E2BAE">
              <w:rPr>
                <w:rFonts w:ascii="Times New Roman" w:hAnsi="Times New Roman"/>
                <w:sz w:val="24"/>
                <w:szCs w:val="24"/>
              </w:rPr>
              <w:t xml:space="preserve">unoaște termenii de dinamică, </w:t>
            </w:r>
            <w:r>
              <w:rPr>
                <w:rFonts w:ascii="Times New Roman" w:hAnsi="Times New Roman"/>
                <w:sz w:val="24"/>
                <w:szCs w:val="24"/>
              </w:rPr>
              <w:t xml:space="preserve">agogică </w:t>
            </w:r>
            <w:r w:rsidR="004E2BAE">
              <w:rPr>
                <w:rFonts w:ascii="Times New Roman" w:hAnsi="Times New Roman"/>
                <w:sz w:val="24"/>
                <w:szCs w:val="24"/>
              </w:rPr>
              <w:t xml:space="preserve"> și expresie </w:t>
            </w:r>
            <w:r>
              <w:rPr>
                <w:rFonts w:ascii="Times New Roman" w:hAnsi="Times New Roman"/>
                <w:sz w:val="24"/>
                <w:szCs w:val="24"/>
              </w:rPr>
              <w:t>muzicală</w:t>
            </w:r>
            <w:r w:rsidR="00CD0A3C">
              <w:rPr>
                <w:rFonts w:ascii="Times New Roman" w:hAnsi="Times New Roman"/>
                <w:sz w:val="24"/>
                <w:szCs w:val="24"/>
              </w:rPr>
              <w:t>, aplicându-i în interpretarea unei piese.</w:t>
            </w:r>
          </w:p>
          <w:p w14:paraId="373D44E3" w14:textId="38265E2A" w:rsidR="00A34967" w:rsidRPr="003D49F4" w:rsidRDefault="00DF7D8C" w:rsidP="00FA11A8">
            <w:pPr>
              <w:pStyle w:val="ListParagraph"/>
              <w:numPr>
                <w:ilvl w:val="0"/>
                <w:numId w:val="8"/>
              </w:numPr>
              <w:rPr>
                <w:rFonts w:ascii="Times New Roman" w:hAnsi="Times New Roman"/>
                <w:color w:val="92D050"/>
                <w:sz w:val="24"/>
                <w:szCs w:val="24"/>
              </w:rPr>
            </w:pPr>
            <w:r>
              <w:rPr>
                <w:rFonts w:ascii="Times New Roman" w:hAnsi="Times New Roman"/>
                <w:sz w:val="24"/>
                <w:szCs w:val="24"/>
              </w:rPr>
              <w:t>Id</w:t>
            </w:r>
            <w:r w:rsidR="004E2BAE">
              <w:rPr>
                <w:rFonts w:ascii="Times New Roman" w:hAnsi="Times New Roman"/>
                <w:sz w:val="24"/>
                <w:szCs w:val="24"/>
              </w:rPr>
              <w:t>entifică frazele muzicale pentru realizarea respirațiilor din textul muzical.</w:t>
            </w:r>
          </w:p>
        </w:tc>
      </w:tr>
      <w:tr w:rsidR="00FD0711" w:rsidRPr="0007194F" w14:paraId="110936E3" w14:textId="77777777" w:rsidTr="5B232E0B">
        <w:trPr>
          <w:cantSplit/>
          <w:trHeight w:val="1775"/>
        </w:trPr>
        <w:tc>
          <w:tcPr>
            <w:tcW w:w="1008" w:type="dxa"/>
            <w:textDirection w:val="btLr"/>
            <w:vAlign w:val="center"/>
          </w:tcPr>
          <w:p w14:paraId="44988092" w14:textId="173E2118" w:rsidR="00FD0711" w:rsidRPr="0007194F" w:rsidRDefault="00E5213F" w:rsidP="009824DB">
            <w:pPr>
              <w:spacing w:after="0" w:line="240" w:lineRule="auto"/>
              <w:jc w:val="center"/>
              <w:rPr>
                <w:rFonts w:ascii="Times New Roman" w:hAnsi="Times New Roman"/>
                <w:b/>
                <w:sz w:val="24"/>
                <w:szCs w:val="24"/>
              </w:rPr>
            </w:pPr>
            <w:r>
              <w:rPr>
                <w:rFonts w:ascii="Times New Roman" w:hAnsi="Times New Roman"/>
                <w:b/>
                <w:sz w:val="24"/>
                <w:szCs w:val="24"/>
              </w:rPr>
              <w:t>Abilități</w:t>
            </w:r>
          </w:p>
        </w:tc>
        <w:tc>
          <w:tcPr>
            <w:tcW w:w="9674" w:type="dxa"/>
          </w:tcPr>
          <w:p w14:paraId="4CF98456" w14:textId="54700C7B" w:rsidR="00FA11A8" w:rsidRPr="00262506" w:rsidRDefault="00FA11A8" w:rsidP="00262506">
            <w:pPr>
              <w:pStyle w:val="ListParagraph"/>
              <w:numPr>
                <w:ilvl w:val="0"/>
                <w:numId w:val="8"/>
              </w:numPr>
              <w:spacing w:after="0" w:line="240" w:lineRule="auto"/>
              <w:jc w:val="both"/>
              <w:rPr>
                <w:rFonts w:ascii="Times New Roman" w:hAnsi="Times New Roman"/>
                <w:sz w:val="24"/>
                <w:szCs w:val="24"/>
              </w:rPr>
            </w:pPr>
            <w:r>
              <w:rPr>
                <w:rFonts w:ascii="Times New Roman" w:hAnsi="Times New Roman"/>
                <w:iCs/>
                <w:sz w:val="24"/>
                <w:szCs w:val="24"/>
              </w:rPr>
              <w:t>Își e</w:t>
            </w:r>
            <w:r w:rsidRPr="00782A10">
              <w:rPr>
                <w:rFonts w:ascii="Times New Roman" w:hAnsi="Times New Roman"/>
                <w:iCs/>
                <w:sz w:val="24"/>
                <w:szCs w:val="24"/>
              </w:rPr>
              <w:t>duc</w:t>
            </w:r>
            <w:r>
              <w:rPr>
                <w:rFonts w:ascii="Times New Roman" w:hAnsi="Times New Roman"/>
                <w:iCs/>
                <w:sz w:val="24"/>
                <w:szCs w:val="24"/>
              </w:rPr>
              <w:t>ă</w:t>
            </w:r>
            <w:r w:rsidRPr="00782A10">
              <w:rPr>
                <w:rFonts w:ascii="Times New Roman" w:hAnsi="Times New Roman"/>
                <w:iCs/>
                <w:sz w:val="24"/>
                <w:szCs w:val="24"/>
              </w:rPr>
              <w:t xml:space="preserve"> sensibilitatea generală şi artistică</w:t>
            </w:r>
            <w:r w:rsidR="00613A5D">
              <w:rPr>
                <w:rFonts w:ascii="Times New Roman" w:hAnsi="Times New Roman"/>
                <w:iCs/>
                <w:sz w:val="24"/>
                <w:szCs w:val="24"/>
              </w:rPr>
              <w:t>.</w:t>
            </w:r>
          </w:p>
          <w:p w14:paraId="2F0F2678" w14:textId="1FEDA916" w:rsidR="00262506" w:rsidRPr="00FA11A8" w:rsidRDefault="00262506" w:rsidP="00262506">
            <w:pPr>
              <w:pStyle w:val="ListParagraph"/>
              <w:numPr>
                <w:ilvl w:val="0"/>
                <w:numId w:val="8"/>
              </w:numPr>
              <w:spacing w:after="0" w:line="240" w:lineRule="auto"/>
              <w:jc w:val="both"/>
              <w:rPr>
                <w:rFonts w:ascii="Times New Roman" w:hAnsi="Times New Roman"/>
                <w:sz w:val="24"/>
                <w:szCs w:val="24"/>
              </w:rPr>
            </w:pPr>
            <w:r>
              <w:rPr>
                <w:rFonts w:ascii="Times New Roman" w:hAnsi="Times New Roman"/>
                <w:iCs/>
                <w:sz w:val="24"/>
                <w:szCs w:val="24"/>
              </w:rPr>
              <w:t>Își</w:t>
            </w:r>
            <w:r w:rsidRPr="00782A10">
              <w:rPr>
                <w:rFonts w:ascii="Times New Roman" w:hAnsi="Times New Roman"/>
                <w:iCs/>
                <w:sz w:val="24"/>
                <w:szCs w:val="24"/>
              </w:rPr>
              <w:t xml:space="preserve"> utilize</w:t>
            </w:r>
            <w:r>
              <w:rPr>
                <w:rFonts w:ascii="Times New Roman" w:hAnsi="Times New Roman"/>
                <w:iCs/>
                <w:sz w:val="24"/>
                <w:szCs w:val="24"/>
              </w:rPr>
              <w:t>ază</w:t>
            </w:r>
            <w:r w:rsidRPr="00782A10">
              <w:rPr>
                <w:rFonts w:ascii="Times New Roman" w:hAnsi="Times New Roman"/>
                <w:iCs/>
                <w:sz w:val="24"/>
                <w:szCs w:val="24"/>
              </w:rPr>
              <w:t xml:space="preserve"> coordonat şi unitar resursele biomecanice şi psihologice</w:t>
            </w:r>
            <w:r w:rsidR="007701E1">
              <w:rPr>
                <w:rFonts w:ascii="Times New Roman" w:hAnsi="Times New Roman"/>
                <w:iCs/>
                <w:sz w:val="24"/>
                <w:szCs w:val="24"/>
              </w:rPr>
              <w:t>.</w:t>
            </w:r>
          </w:p>
          <w:p w14:paraId="0788B1AB" w14:textId="7B7C7FF7" w:rsidR="00FA11A8" w:rsidRDefault="00FA11A8" w:rsidP="00262506">
            <w:pPr>
              <w:pStyle w:val="ListParagraph"/>
              <w:numPr>
                <w:ilvl w:val="0"/>
                <w:numId w:val="8"/>
              </w:numPr>
              <w:spacing w:after="0" w:line="240" w:lineRule="auto"/>
              <w:jc w:val="both"/>
              <w:rPr>
                <w:rFonts w:ascii="Times New Roman" w:hAnsi="Times New Roman"/>
                <w:sz w:val="24"/>
                <w:szCs w:val="24"/>
              </w:rPr>
            </w:pPr>
            <w:r>
              <w:rPr>
                <w:rFonts w:ascii="Times New Roman" w:hAnsi="Times New Roman"/>
                <w:iCs/>
                <w:sz w:val="24"/>
                <w:szCs w:val="24"/>
              </w:rPr>
              <w:t>Au</w:t>
            </w:r>
            <w:r w:rsidRPr="00E035A9">
              <w:rPr>
                <w:rFonts w:ascii="Times New Roman" w:hAnsi="Times New Roman"/>
                <w:iCs/>
                <w:sz w:val="24"/>
                <w:szCs w:val="24"/>
              </w:rPr>
              <w:t>di</w:t>
            </w:r>
            <w:r>
              <w:rPr>
                <w:rFonts w:ascii="Times New Roman" w:hAnsi="Times New Roman"/>
                <w:iCs/>
                <w:sz w:val="24"/>
                <w:szCs w:val="24"/>
              </w:rPr>
              <w:t>ază</w:t>
            </w:r>
            <w:r w:rsidRPr="00E035A9">
              <w:rPr>
                <w:rFonts w:ascii="Times New Roman" w:hAnsi="Times New Roman"/>
                <w:iCs/>
                <w:sz w:val="24"/>
                <w:szCs w:val="24"/>
              </w:rPr>
              <w:t xml:space="preserve"> lucrări de referinţă  în vederea dobândirii</w:t>
            </w:r>
            <w:r>
              <w:rPr>
                <w:rFonts w:ascii="Times New Roman" w:hAnsi="Times New Roman"/>
                <w:iCs/>
                <w:sz w:val="24"/>
                <w:szCs w:val="24"/>
              </w:rPr>
              <w:t xml:space="preserve"> unei culturi muzicale de bază</w:t>
            </w:r>
            <w:r w:rsidR="007701E1">
              <w:rPr>
                <w:rFonts w:ascii="Times New Roman" w:hAnsi="Times New Roman"/>
                <w:iCs/>
                <w:sz w:val="24"/>
                <w:szCs w:val="24"/>
              </w:rPr>
              <w:t>.</w:t>
            </w:r>
          </w:p>
          <w:p w14:paraId="1E52BE05" w14:textId="50C3ACD1" w:rsidR="00691C10" w:rsidRDefault="00691C10" w:rsidP="00262506">
            <w:pPr>
              <w:pStyle w:val="ListParagraph"/>
              <w:numPr>
                <w:ilvl w:val="0"/>
                <w:numId w:val="8"/>
              </w:numPr>
              <w:spacing w:after="0" w:line="240" w:lineRule="auto"/>
              <w:jc w:val="both"/>
              <w:rPr>
                <w:rFonts w:ascii="Times New Roman" w:hAnsi="Times New Roman"/>
                <w:sz w:val="24"/>
                <w:szCs w:val="24"/>
              </w:rPr>
            </w:pPr>
            <w:r>
              <w:rPr>
                <w:rFonts w:ascii="Times New Roman" w:hAnsi="Times New Roman"/>
                <w:sz w:val="24"/>
                <w:szCs w:val="24"/>
              </w:rPr>
              <w:t>Își formează o tehnică precisă</w:t>
            </w:r>
            <w:r w:rsidR="00262506">
              <w:rPr>
                <w:rFonts w:ascii="Times New Roman" w:hAnsi="Times New Roman"/>
                <w:sz w:val="24"/>
                <w:szCs w:val="24"/>
              </w:rPr>
              <w:t xml:space="preserve"> și curată</w:t>
            </w:r>
            <w:r>
              <w:rPr>
                <w:rFonts w:ascii="Times New Roman" w:hAnsi="Times New Roman"/>
                <w:sz w:val="24"/>
                <w:szCs w:val="24"/>
              </w:rPr>
              <w:t>, care permite interpretarea repertoriului cu expresivitate.</w:t>
            </w:r>
          </w:p>
          <w:p w14:paraId="074800DB" w14:textId="7EC37642" w:rsidR="00691C10" w:rsidRDefault="00691C10" w:rsidP="00262506">
            <w:pPr>
              <w:pStyle w:val="ListParagraph"/>
              <w:numPr>
                <w:ilvl w:val="0"/>
                <w:numId w:val="8"/>
              </w:numPr>
              <w:spacing w:after="0" w:line="240" w:lineRule="auto"/>
              <w:jc w:val="both"/>
              <w:rPr>
                <w:rFonts w:ascii="Times New Roman" w:hAnsi="Times New Roman"/>
                <w:sz w:val="24"/>
                <w:szCs w:val="24"/>
              </w:rPr>
            </w:pPr>
            <w:r>
              <w:rPr>
                <w:rFonts w:ascii="Times New Roman" w:hAnsi="Times New Roman"/>
                <w:sz w:val="24"/>
                <w:szCs w:val="24"/>
              </w:rPr>
              <w:t>Își dezvoltă cultura muzicală, înțelegere</w:t>
            </w:r>
            <w:r w:rsidR="00EE42D9">
              <w:rPr>
                <w:rFonts w:ascii="Times New Roman" w:hAnsi="Times New Roman"/>
                <w:sz w:val="24"/>
                <w:szCs w:val="24"/>
              </w:rPr>
              <w:t>a</w:t>
            </w:r>
            <w:r>
              <w:rPr>
                <w:rFonts w:ascii="Times New Roman" w:hAnsi="Times New Roman"/>
                <w:sz w:val="24"/>
                <w:szCs w:val="24"/>
              </w:rPr>
              <w:t xml:space="preserve"> limbajului</w:t>
            </w:r>
            <w:r w:rsidR="00EE42D9">
              <w:rPr>
                <w:rFonts w:ascii="Times New Roman" w:hAnsi="Times New Roman"/>
                <w:sz w:val="24"/>
                <w:szCs w:val="24"/>
              </w:rPr>
              <w:t xml:space="preserve"> muzical și a capacității de citire la prima vedere.</w:t>
            </w:r>
          </w:p>
          <w:p w14:paraId="63D92358" w14:textId="33886F7F" w:rsidR="009A1745" w:rsidRDefault="009A1745" w:rsidP="00262506">
            <w:pPr>
              <w:pStyle w:val="ListParagraph"/>
              <w:numPr>
                <w:ilvl w:val="0"/>
                <w:numId w:val="8"/>
              </w:numPr>
              <w:spacing w:after="0" w:line="240" w:lineRule="auto"/>
              <w:jc w:val="both"/>
              <w:rPr>
                <w:rFonts w:ascii="Times New Roman" w:hAnsi="Times New Roman"/>
                <w:sz w:val="24"/>
                <w:szCs w:val="24"/>
              </w:rPr>
            </w:pPr>
            <w:r>
              <w:rPr>
                <w:rFonts w:ascii="Times New Roman" w:hAnsi="Times New Roman"/>
                <w:sz w:val="24"/>
                <w:szCs w:val="24"/>
              </w:rPr>
              <w:t>Formulează puncte de vedere privind repertoriul său și dificultatea acestuia.</w:t>
            </w:r>
          </w:p>
          <w:p w14:paraId="617C5902" w14:textId="53EAAFBD" w:rsidR="00F672C5" w:rsidRDefault="00F672C5" w:rsidP="00262506">
            <w:pPr>
              <w:pStyle w:val="ListParagraph"/>
              <w:numPr>
                <w:ilvl w:val="0"/>
                <w:numId w:val="8"/>
              </w:numPr>
              <w:spacing w:after="0" w:line="240" w:lineRule="auto"/>
              <w:jc w:val="both"/>
              <w:rPr>
                <w:rFonts w:ascii="Times New Roman" w:hAnsi="Times New Roman"/>
                <w:sz w:val="24"/>
                <w:szCs w:val="24"/>
              </w:rPr>
            </w:pPr>
            <w:r>
              <w:rPr>
                <w:rFonts w:ascii="Times New Roman" w:hAnsi="Times New Roman"/>
                <w:sz w:val="24"/>
                <w:szCs w:val="24"/>
              </w:rPr>
              <w:t xml:space="preserve">Citește la prima vedere compoziții muzicale </w:t>
            </w:r>
            <w:r w:rsidR="00FA11A8">
              <w:rPr>
                <w:rFonts w:ascii="Times New Roman" w:hAnsi="Times New Roman"/>
                <w:sz w:val="24"/>
                <w:szCs w:val="24"/>
              </w:rPr>
              <w:t>de nivel – începători.</w:t>
            </w:r>
          </w:p>
          <w:p w14:paraId="7A4FFD6D" w14:textId="24DCD403" w:rsidR="00F672C5" w:rsidRDefault="00F672C5" w:rsidP="00262506">
            <w:pPr>
              <w:pStyle w:val="ListParagraph"/>
              <w:numPr>
                <w:ilvl w:val="0"/>
                <w:numId w:val="8"/>
              </w:numPr>
              <w:spacing w:after="0" w:line="240" w:lineRule="auto"/>
              <w:jc w:val="both"/>
              <w:rPr>
                <w:rFonts w:ascii="Times New Roman" w:hAnsi="Times New Roman"/>
                <w:sz w:val="24"/>
                <w:szCs w:val="24"/>
              </w:rPr>
            </w:pPr>
            <w:r>
              <w:rPr>
                <w:rFonts w:ascii="Times New Roman" w:hAnsi="Times New Roman"/>
                <w:sz w:val="24"/>
                <w:szCs w:val="24"/>
              </w:rPr>
              <w:t>Cunoaște elementele de limbaj muzical și de stilistică a interpretării textului muzical.</w:t>
            </w:r>
          </w:p>
          <w:p w14:paraId="139E73DA" w14:textId="77777777" w:rsidR="00241E04" w:rsidRDefault="006A26EF" w:rsidP="00262506">
            <w:pPr>
              <w:pStyle w:val="ListParagraph"/>
              <w:numPr>
                <w:ilvl w:val="0"/>
                <w:numId w:val="8"/>
              </w:numPr>
              <w:spacing w:after="0" w:line="240" w:lineRule="auto"/>
              <w:jc w:val="both"/>
              <w:rPr>
                <w:rFonts w:ascii="Times New Roman" w:hAnsi="Times New Roman"/>
                <w:sz w:val="24"/>
                <w:szCs w:val="24"/>
              </w:rPr>
            </w:pPr>
            <w:r>
              <w:rPr>
                <w:rFonts w:ascii="Times New Roman" w:hAnsi="Times New Roman"/>
                <w:sz w:val="24"/>
                <w:szCs w:val="24"/>
              </w:rPr>
              <w:t xml:space="preserve">Formulează puncte de vedere și concluzii la interpretarea </w:t>
            </w:r>
            <w:r w:rsidR="0091341C">
              <w:rPr>
                <w:rFonts w:ascii="Times New Roman" w:hAnsi="Times New Roman"/>
                <w:sz w:val="24"/>
                <w:szCs w:val="24"/>
              </w:rPr>
              <w:t>unor partituri ce aparțin diferitelor stiluri muzicale.</w:t>
            </w:r>
          </w:p>
          <w:p w14:paraId="29893D81" w14:textId="5D63C768" w:rsidR="00262506" w:rsidRPr="00262506" w:rsidRDefault="00262506" w:rsidP="00262506">
            <w:pPr>
              <w:pStyle w:val="ListParagraph"/>
              <w:numPr>
                <w:ilvl w:val="0"/>
                <w:numId w:val="8"/>
              </w:numPr>
              <w:spacing w:after="160" w:line="278" w:lineRule="auto"/>
              <w:jc w:val="both"/>
              <w:rPr>
                <w:rFonts w:ascii="Times New Roman" w:hAnsi="Times New Roman"/>
                <w:iCs/>
                <w:sz w:val="24"/>
                <w:szCs w:val="24"/>
              </w:rPr>
            </w:pPr>
            <w:r>
              <w:rPr>
                <w:rFonts w:ascii="Times New Roman" w:hAnsi="Times New Roman"/>
                <w:iCs/>
                <w:sz w:val="24"/>
                <w:szCs w:val="24"/>
              </w:rPr>
              <w:t>Manifestă creativitate și spirit interdisciplinar.</w:t>
            </w:r>
          </w:p>
        </w:tc>
      </w:tr>
      <w:tr w:rsidR="002A2A27" w:rsidRPr="0007194F" w14:paraId="22C94215" w14:textId="77777777" w:rsidTr="5B232E0B">
        <w:trPr>
          <w:cantSplit/>
          <w:trHeight w:val="2329"/>
        </w:trPr>
        <w:tc>
          <w:tcPr>
            <w:tcW w:w="1008" w:type="dxa"/>
            <w:textDirection w:val="btLr"/>
            <w:vAlign w:val="center"/>
          </w:tcPr>
          <w:p w14:paraId="6A44056B" w14:textId="5C68A853" w:rsidR="002A2A27" w:rsidRPr="007C2583" w:rsidRDefault="002A2A27" w:rsidP="00014EBA">
            <w:pPr>
              <w:spacing w:after="0" w:line="240" w:lineRule="auto"/>
              <w:jc w:val="center"/>
              <w:rPr>
                <w:rFonts w:ascii="Times New Roman" w:hAnsi="Times New Roman"/>
                <w:b/>
                <w:sz w:val="24"/>
                <w:szCs w:val="24"/>
              </w:rPr>
            </w:pPr>
            <w:r w:rsidRPr="007C2583">
              <w:rPr>
                <w:rFonts w:ascii="Times New Roman" w:hAnsi="Times New Roman"/>
                <w:b/>
                <w:sz w:val="24"/>
                <w:szCs w:val="24"/>
              </w:rPr>
              <w:t xml:space="preserve">Responsabilitate </w:t>
            </w:r>
            <w:r w:rsidR="001B1709" w:rsidRPr="007C2583">
              <w:rPr>
                <w:rFonts w:ascii="Times New Roman" w:hAnsi="Times New Roman"/>
                <w:b/>
                <w:sz w:val="24"/>
                <w:szCs w:val="24"/>
              </w:rPr>
              <w:t>ș</w:t>
            </w:r>
            <w:r w:rsidRPr="007C2583">
              <w:rPr>
                <w:rFonts w:ascii="Times New Roman" w:hAnsi="Times New Roman"/>
                <w:b/>
                <w:sz w:val="24"/>
                <w:szCs w:val="24"/>
              </w:rPr>
              <w:t>i autonomie</w:t>
            </w:r>
          </w:p>
        </w:tc>
        <w:tc>
          <w:tcPr>
            <w:tcW w:w="9674" w:type="dxa"/>
          </w:tcPr>
          <w:p w14:paraId="2184245B" w14:textId="0E457E7E" w:rsidR="00EE42D9" w:rsidRDefault="00EE42D9" w:rsidP="000B3BD0">
            <w:pPr>
              <w:numPr>
                <w:ilvl w:val="0"/>
                <w:numId w:val="8"/>
              </w:numPr>
              <w:spacing w:after="0" w:line="240" w:lineRule="auto"/>
              <w:rPr>
                <w:rFonts w:ascii="Times New Roman" w:hAnsi="Times New Roman"/>
                <w:sz w:val="24"/>
                <w:szCs w:val="24"/>
              </w:rPr>
            </w:pPr>
            <w:r>
              <w:rPr>
                <w:rFonts w:ascii="Times New Roman" w:hAnsi="Times New Roman"/>
                <w:sz w:val="24"/>
                <w:szCs w:val="24"/>
              </w:rPr>
              <w:t>Își organizează eficient studiul individual, aplicând corect tehnicile de încălzire și de relaxare a mâinilor.</w:t>
            </w:r>
          </w:p>
          <w:p w14:paraId="7BF68DFC" w14:textId="7D7272AA" w:rsidR="00EE42D9" w:rsidRDefault="00EE42D9" w:rsidP="000B3BD0">
            <w:pPr>
              <w:numPr>
                <w:ilvl w:val="0"/>
                <w:numId w:val="8"/>
              </w:numPr>
              <w:spacing w:after="0" w:line="240" w:lineRule="auto"/>
              <w:rPr>
                <w:rFonts w:ascii="Times New Roman" w:hAnsi="Times New Roman"/>
                <w:sz w:val="24"/>
                <w:szCs w:val="24"/>
              </w:rPr>
            </w:pPr>
            <w:r>
              <w:rPr>
                <w:rFonts w:ascii="Times New Roman" w:hAnsi="Times New Roman"/>
                <w:sz w:val="24"/>
                <w:szCs w:val="24"/>
              </w:rPr>
              <w:t>Își dezvoltă capacitatea de autoevaluare și de auto-corectare.</w:t>
            </w:r>
          </w:p>
          <w:p w14:paraId="3AAE1487" w14:textId="1CA5C954" w:rsidR="00EE42D9" w:rsidRDefault="00EE42D9" w:rsidP="000B3BD0">
            <w:pPr>
              <w:numPr>
                <w:ilvl w:val="0"/>
                <w:numId w:val="8"/>
              </w:numPr>
              <w:spacing w:after="0" w:line="240" w:lineRule="auto"/>
              <w:rPr>
                <w:rFonts w:ascii="Times New Roman" w:hAnsi="Times New Roman"/>
                <w:sz w:val="24"/>
                <w:szCs w:val="24"/>
              </w:rPr>
            </w:pPr>
            <w:r>
              <w:rPr>
                <w:rFonts w:ascii="Times New Roman" w:hAnsi="Times New Roman"/>
                <w:sz w:val="24"/>
                <w:szCs w:val="24"/>
              </w:rPr>
              <w:t>Își pregătește repertoriul pentru examene, fiind capabil să își gestioneze progresul.</w:t>
            </w:r>
          </w:p>
          <w:p w14:paraId="5CB8C9C1" w14:textId="4BCEC1D1" w:rsidR="00F12F2E" w:rsidRDefault="00F12F2E" w:rsidP="000B3BD0">
            <w:pPr>
              <w:numPr>
                <w:ilvl w:val="0"/>
                <w:numId w:val="8"/>
              </w:numPr>
              <w:spacing w:after="0" w:line="240" w:lineRule="auto"/>
              <w:rPr>
                <w:rFonts w:ascii="Times New Roman" w:hAnsi="Times New Roman"/>
                <w:sz w:val="24"/>
                <w:szCs w:val="24"/>
              </w:rPr>
            </w:pPr>
            <w:r>
              <w:rPr>
                <w:rFonts w:ascii="Times New Roman" w:hAnsi="Times New Roman"/>
                <w:sz w:val="24"/>
                <w:szCs w:val="24"/>
              </w:rPr>
              <w:t>Identifică problemele tehnice și găsește soluții.</w:t>
            </w:r>
          </w:p>
          <w:p w14:paraId="16AEF6A1" w14:textId="724611CD" w:rsidR="00F12F2E" w:rsidRDefault="00F12F2E" w:rsidP="000B3BD0">
            <w:pPr>
              <w:numPr>
                <w:ilvl w:val="0"/>
                <w:numId w:val="8"/>
              </w:numPr>
              <w:spacing w:after="0" w:line="240" w:lineRule="auto"/>
              <w:rPr>
                <w:rFonts w:ascii="Times New Roman" w:hAnsi="Times New Roman"/>
                <w:sz w:val="24"/>
                <w:szCs w:val="24"/>
              </w:rPr>
            </w:pPr>
            <w:r>
              <w:rPr>
                <w:rFonts w:ascii="Times New Roman" w:hAnsi="Times New Roman"/>
                <w:sz w:val="24"/>
                <w:szCs w:val="24"/>
              </w:rPr>
              <w:t>Reușește să gestioneze efortul și relaxarea musculară în timpul studiului</w:t>
            </w:r>
            <w:r w:rsidR="00FA11A8">
              <w:rPr>
                <w:rFonts w:ascii="Times New Roman" w:hAnsi="Times New Roman"/>
                <w:sz w:val="24"/>
                <w:szCs w:val="24"/>
              </w:rPr>
              <w:t xml:space="preserve"> și </w:t>
            </w:r>
            <w:r w:rsidR="00FA11A8" w:rsidRPr="00782A10">
              <w:rPr>
                <w:rFonts w:ascii="Times New Roman" w:hAnsi="Times New Roman"/>
                <w:iCs/>
                <w:sz w:val="24"/>
                <w:szCs w:val="24"/>
              </w:rPr>
              <w:t>să-şi dezvolte autocontrolul în raportul dintre acţiunea musculară optimă şi relaxare</w:t>
            </w:r>
            <w:r w:rsidR="007701E1">
              <w:rPr>
                <w:rFonts w:ascii="Times New Roman" w:hAnsi="Times New Roman"/>
                <w:iCs/>
                <w:sz w:val="24"/>
                <w:szCs w:val="24"/>
              </w:rPr>
              <w:t>.</w:t>
            </w:r>
          </w:p>
          <w:p w14:paraId="166CE6B4" w14:textId="55EE4864" w:rsidR="007C2583" w:rsidRPr="007C2583" w:rsidRDefault="007C2583" w:rsidP="000B3BD0">
            <w:pPr>
              <w:numPr>
                <w:ilvl w:val="0"/>
                <w:numId w:val="8"/>
              </w:numPr>
              <w:spacing w:after="0" w:line="240" w:lineRule="auto"/>
              <w:rPr>
                <w:rFonts w:ascii="Times New Roman" w:hAnsi="Times New Roman"/>
                <w:sz w:val="24"/>
                <w:szCs w:val="24"/>
              </w:rPr>
            </w:pPr>
            <w:r>
              <w:rPr>
                <w:rFonts w:ascii="Times New Roman" w:hAnsi="Times New Roman"/>
                <w:sz w:val="24"/>
                <w:szCs w:val="24"/>
              </w:rPr>
              <w:t>Respectă principiile de etică academică</w:t>
            </w:r>
            <w:r w:rsidR="00B607C1">
              <w:rPr>
                <w:rFonts w:ascii="Times New Roman" w:hAnsi="Times New Roman"/>
                <w:sz w:val="24"/>
                <w:szCs w:val="24"/>
              </w:rPr>
              <w:t>, citând corect sursele bibliografice utilizate</w:t>
            </w:r>
            <w:r w:rsidR="00F12F2E">
              <w:rPr>
                <w:rFonts w:ascii="Times New Roman" w:hAnsi="Times New Roman"/>
                <w:sz w:val="24"/>
                <w:szCs w:val="24"/>
              </w:rPr>
              <w:t>.</w:t>
            </w:r>
          </w:p>
          <w:p w14:paraId="77E73C63" w14:textId="6D0C0834" w:rsidR="00287260" w:rsidRPr="00B607C1" w:rsidRDefault="00994E0F" w:rsidP="00B607C1">
            <w:pPr>
              <w:numPr>
                <w:ilvl w:val="0"/>
                <w:numId w:val="8"/>
              </w:numPr>
              <w:spacing w:after="0" w:line="240" w:lineRule="auto"/>
              <w:rPr>
                <w:rFonts w:ascii="Times New Roman" w:hAnsi="Times New Roman"/>
                <w:sz w:val="24"/>
                <w:szCs w:val="24"/>
              </w:rPr>
            </w:pPr>
            <w:r w:rsidRPr="00B607C1">
              <w:rPr>
                <w:rFonts w:ascii="Times New Roman" w:hAnsi="Times New Roman"/>
                <w:bCs/>
                <w:sz w:val="24"/>
                <w:szCs w:val="24"/>
              </w:rPr>
              <w:t>Selectează</w:t>
            </w:r>
            <w:r w:rsidRPr="007C2583">
              <w:rPr>
                <w:rFonts w:ascii="Times New Roman" w:hAnsi="Times New Roman"/>
                <w:sz w:val="24"/>
                <w:szCs w:val="24"/>
              </w:rPr>
              <w:t xml:space="preserve"> surse bibliografice potrivite </w:t>
            </w:r>
            <w:r w:rsidR="001B1709" w:rsidRPr="007C2583">
              <w:rPr>
                <w:rFonts w:ascii="Times New Roman" w:hAnsi="Times New Roman"/>
                <w:sz w:val="24"/>
                <w:szCs w:val="24"/>
              </w:rPr>
              <w:t>ș</w:t>
            </w:r>
            <w:r w:rsidRPr="007C2583">
              <w:rPr>
                <w:rFonts w:ascii="Times New Roman" w:hAnsi="Times New Roman"/>
                <w:sz w:val="24"/>
                <w:szCs w:val="24"/>
              </w:rPr>
              <w:t>i le analizează</w:t>
            </w:r>
            <w:r w:rsidR="00D455BF" w:rsidRPr="007C2583">
              <w:rPr>
                <w:rFonts w:ascii="Times New Roman" w:hAnsi="Times New Roman"/>
                <w:sz w:val="24"/>
                <w:szCs w:val="24"/>
              </w:rPr>
              <w:t xml:space="preserve">. </w:t>
            </w:r>
          </w:p>
          <w:p w14:paraId="3C574C64" w14:textId="32A20D95" w:rsidR="00E91F96" w:rsidRPr="007C2583" w:rsidRDefault="00E91F96" w:rsidP="000B3BD0">
            <w:pPr>
              <w:numPr>
                <w:ilvl w:val="0"/>
                <w:numId w:val="8"/>
              </w:numPr>
              <w:spacing w:after="0" w:line="240" w:lineRule="auto"/>
              <w:jc w:val="both"/>
              <w:rPr>
                <w:rFonts w:ascii="Times New Roman" w:hAnsi="Times New Roman"/>
                <w:sz w:val="24"/>
                <w:szCs w:val="24"/>
              </w:rPr>
            </w:pPr>
            <w:r w:rsidRPr="00B607C1">
              <w:rPr>
                <w:rFonts w:ascii="Times New Roman" w:hAnsi="Times New Roman"/>
                <w:bCs/>
                <w:sz w:val="24"/>
                <w:szCs w:val="24"/>
              </w:rPr>
              <w:t>Demonstrează receptivitate</w:t>
            </w:r>
            <w:r w:rsidRPr="007C2583">
              <w:rPr>
                <w:rFonts w:ascii="Times New Roman" w:hAnsi="Times New Roman"/>
                <w:b/>
                <w:bCs/>
                <w:sz w:val="24"/>
                <w:szCs w:val="24"/>
              </w:rPr>
              <w:t xml:space="preserve"> </w:t>
            </w:r>
            <w:r w:rsidRPr="007C2583">
              <w:rPr>
                <w:rFonts w:ascii="Times New Roman" w:hAnsi="Times New Roman"/>
                <w:sz w:val="24"/>
                <w:szCs w:val="24"/>
              </w:rPr>
              <w:t>pentru contexte noi de învățare</w:t>
            </w:r>
            <w:r w:rsidR="00E20BD3" w:rsidRPr="007C2583">
              <w:rPr>
                <w:rFonts w:ascii="Times New Roman" w:hAnsi="Times New Roman"/>
                <w:sz w:val="24"/>
                <w:szCs w:val="24"/>
              </w:rPr>
              <w:t>.</w:t>
            </w:r>
            <w:r w:rsidR="00287260" w:rsidRPr="007C2583">
              <w:rPr>
                <w:rFonts w:ascii="Times New Roman" w:hAnsi="Times New Roman"/>
                <w:sz w:val="24"/>
                <w:szCs w:val="24"/>
              </w:rPr>
              <w:t xml:space="preserve"> </w:t>
            </w:r>
          </w:p>
          <w:p w14:paraId="03434323" w14:textId="2BAD4E50" w:rsidR="00E91F96" w:rsidRPr="007C2583" w:rsidRDefault="00E91F96" w:rsidP="000B3BD0">
            <w:pPr>
              <w:numPr>
                <w:ilvl w:val="0"/>
                <w:numId w:val="8"/>
              </w:numPr>
              <w:spacing w:after="0" w:line="240" w:lineRule="auto"/>
              <w:jc w:val="both"/>
              <w:rPr>
                <w:rFonts w:ascii="Times New Roman" w:hAnsi="Times New Roman"/>
                <w:color w:val="92D050"/>
                <w:sz w:val="24"/>
                <w:szCs w:val="24"/>
              </w:rPr>
            </w:pPr>
            <w:r w:rsidRPr="00B607C1">
              <w:rPr>
                <w:rFonts w:ascii="Times New Roman" w:hAnsi="Times New Roman"/>
                <w:bCs/>
                <w:sz w:val="24"/>
                <w:szCs w:val="24"/>
              </w:rPr>
              <w:t>Manifestă colaborare</w:t>
            </w:r>
            <w:r w:rsidRPr="007C2583">
              <w:rPr>
                <w:rFonts w:ascii="Times New Roman" w:hAnsi="Times New Roman"/>
                <w:sz w:val="24"/>
                <w:szCs w:val="24"/>
              </w:rPr>
              <w:t xml:space="preserve"> cu ceilalți colegi și cadre didactice în desfășurarea activităților didactice</w:t>
            </w:r>
            <w:r w:rsidR="00287260" w:rsidRPr="007C2583">
              <w:rPr>
                <w:rFonts w:ascii="Times New Roman" w:hAnsi="Times New Roman"/>
                <w:sz w:val="24"/>
                <w:szCs w:val="24"/>
              </w:rPr>
              <w:t xml:space="preserve">. </w:t>
            </w:r>
          </w:p>
          <w:p w14:paraId="4E90C458" w14:textId="52ABDDC0" w:rsidR="00B81CC8" w:rsidRPr="0021391D" w:rsidRDefault="009A64D0" w:rsidP="0021391D">
            <w:pPr>
              <w:numPr>
                <w:ilvl w:val="0"/>
                <w:numId w:val="8"/>
              </w:numPr>
              <w:spacing w:after="0" w:line="240" w:lineRule="auto"/>
              <w:jc w:val="both"/>
              <w:rPr>
                <w:rFonts w:ascii="Times New Roman" w:hAnsi="Times New Roman"/>
                <w:sz w:val="24"/>
                <w:szCs w:val="24"/>
              </w:rPr>
            </w:pPr>
            <w:r w:rsidRPr="00371EAA">
              <w:rPr>
                <w:rFonts w:ascii="Times New Roman" w:hAnsi="Times New Roman"/>
                <w:bCs/>
                <w:sz w:val="24"/>
                <w:szCs w:val="24"/>
              </w:rPr>
              <w:t>Promovează/contribuie prin soluții noi, aferente domeniului de specialitate</w:t>
            </w:r>
            <w:r w:rsidR="00613A5D">
              <w:rPr>
                <w:rFonts w:ascii="Times New Roman" w:hAnsi="Times New Roman"/>
                <w:bCs/>
                <w:sz w:val="24"/>
                <w:szCs w:val="24"/>
              </w:rPr>
              <w:t>,</w:t>
            </w:r>
            <w:r w:rsidRPr="00371EAA">
              <w:rPr>
                <w:rFonts w:ascii="Times New Roman" w:hAnsi="Times New Roman"/>
                <w:bCs/>
                <w:sz w:val="24"/>
                <w:szCs w:val="24"/>
              </w:rPr>
              <w:t xml:space="preserve"> </w:t>
            </w:r>
            <w:r w:rsidR="00613A5D">
              <w:rPr>
                <w:rFonts w:ascii="Times New Roman" w:hAnsi="Times New Roman"/>
                <w:bCs/>
                <w:sz w:val="24"/>
                <w:szCs w:val="24"/>
              </w:rPr>
              <w:t>l</w:t>
            </w:r>
            <w:r w:rsidRPr="00371EAA">
              <w:rPr>
                <w:rFonts w:ascii="Times New Roman" w:hAnsi="Times New Roman"/>
                <w:sz w:val="24"/>
                <w:szCs w:val="24"/>
              </w:rPr>
              <w:t>a îmbunătăți</w:t>
            </w:r>
            <w:r w:rsidR="00613A5D">
              <w:rPr>
                <w:rFonts w:ascii="Times New Roman" w:hAnsi="Times New Roman"/>
                <w:sz w:val="24"/>
                <w:szCs w:val="24"/>
              </w:rPr>
              <w:t>rea</w:t>
            </w:r>
            <w:r w:rsidRPr="00371EAA">
              <w:rPr>
                <w:rFonts w:ascii="Times New Roman" w:hAnsi="Times New Roman"/>
                <w:sz w:val="24"/>
                <w:szCs w:val="24"/>
              </w:rPr>
              <w:t xml:space="preserve"> calit</w:t>
            </w:r>
            <w:r w:rsidR="00613A5D">
              <w:rPr>
                <w:rFonts w:ascii="Times New Roman" w:hAnsi="Times New Roman"/>
                <w:sz w:val="24"/>
                <w:szCs w:val="24"/>
              </w:rPr>
              <w:t>ății</w:t>
            </w:r>
            <w:r w:rsidRPr="00371EAA">
              <w:rPr>
                <w:rFonts w:ascii="Times New Roman" w:hAnsi="Times New Roman"/>
                <w:sz w:val="24"/>
                <w:szCs w:val="24"/>
              </w:rPr>
              <w:t xml:space="preserve"> vieții sociale</w:t>
            </w:r>
            <w:r w:rsidR="00371EAA" w:rsidRPr="00371EAA">
              <w:rPr>
                <w:rFonts w:ascii="Times New Roman" w:hAnsi="Times New Roman"/>
                <w:sz w:val="24"/>
                <w:szCs w:val="24"/>
              </w:rPr>
              <w:t xml:space="preserve"> și culturale.</w:t>
            </w:r>
          </w:p>
        </w:tc>
      </w:tr>
    </w:tbl>
    <w:p w14:paraId="492605DF" w14:textId="77777777" w:rsidR="001B1D5F" w:rsidRDefault="001B1D5F" w:rsidP="000B3BD0">
      <w:pPr>
        <w:spacing w:line="240" w:lineRule="auto"/>
        <w:rPr>
          <w:rFonts w:ascii="Times New Roman" w:hAnsi="Times New Roman"/>
          <w:sz w:val="24"/>
          <w:szCs w:val="24"/>
        </w:rPr>
      </w:pPr>
    </w:p>
    <w:p w14:paraId="11E662CE" w14:textId="77777777" w:rsidR="00A311B6" w:rsidRDefault="00A311B6" w:rsidP="000B3BD0">
      <w:pPr>
        <w:spacing w:line="240" w:lineRule="auto"/>
        <w:rPr>
          <w:rFonts w:ascii="Times New Roman" w:hAnsi="Times New Roman"/>
          <w:sz w:val="24"/>
          <w:szCs w:val="24"/>
        </w:rPr>
      </w:pPr>
    </w:p>
    <w:p w14:paraId="374B1B5B" w14:textId="77777777" w:rsidR="00343538" w:rsidRDefault="00343538" w:rsidP="000B3BD0">
      <w:pPr>
        <w:spacing w:line="240" w:lineRule="auto"/>
        <w:rPr>
          <w:rFonts w:ascii="Times New Roman" w:hAnsi="Times New Roman"/>
          <w:sz w:val="24"/>
          <w:szCs w:val="24"/>
        </w:rPr>
      </w:pPr>
    </w:p>
    <w:p w14:paraId="2B4C8700" w14:textId="686D0984" w:rsidR="002A2A27" w:rsidRDefault="000B3BD0" w:rsidP="000B3BD0">
      <w:pPr>
        <w:spacing w:line="240" w:lineRule="auto"/>
        <w:rPr>
          <w:rFonts w:ascii="Times New Roman" w:hAnsi="Times New Roman"/>
          <w:b/>
          <w:bCs/>
          <w:sz w:val="24"/>
          <w:szCs w:val="24"/>
        </w:rPr>
      </w:pPr>
      <w:r>
        <w:rPr>
          <w:rFonts w:ascii="Times New Roman" w:hAnsi="Times New Roman"/>
          <w:b/>
          <w:bCs/>
          <w:sz w:val="24"/>
          <w:szCs w:val="24"/>
        </w:rPr>
        <w:lastRenderedPageBreak/>
        <w:t>8</w:t>
      </w:r>
      <w:r w:rsidR="002A2A27" w:rsidRPr="00924485">
        <w:rPr>
          <w:rFonts w:ascii="Times New Roman" w:hAnsi="Times New Roman"/>
          <w:b/>
          <w:bCs/>
          <w:sz w:val="24"/>
          <w:szCs w:val="24"/>
        </w:rPr>
        <w:t>. Metode de predare</w:t>
      </w:r>
      <w:r w:rsidR="00101A4C">
        <w:rPr>
          <w:rFonts w:ascii="Times New Roman" w:hAnsi="Times New Roman"/>
          <w:b/>
          <w:bCs/>
          <w:sz w:val="24"/>
          <w:szCs w:val="24"/>
        </w:rPr>
        <w:t xml:space="preserve"> </w:t>
      </w:r>
    </w:p>
    <w:p w14:paraId="1CA2BA96" w14:textId="1978B58C" w:rsidR="00733258" w:rsidRDefault="00733258" w:rsidP="00733258">
      <w:pPr>
        <w:spacing w:after="0" w:line="240" w:lineRule="auto"/>
        <w:ind w:firstLine="708"/>
        <w:rPr>
          <w:rFonts w:ascii="Times New Roman" w:hAnsi="Times New Roman"/>
          <w:b/>
          <w:bCs/>
          <w:sz w:val="24"/>
          <w:szCs w:val="24"/>
        </w:rPr>
      </w:pPr>
      <w:r>
        <w:rPr>
          <w:rFonts w:ascii="Times New Roman" w:hAnsi="Times New Roman"/>
          <w:sz w:val="24"/>
          <w:szCs w:val="24"/>
        </w:rPr>
        <w:t>În activitatea de predare se vor studia exerciții de tehnică instrumentală, unde studentul are un rol activ, constant, în repetarea sistematică și conștientă a unor acțiuni instrumentale sau intelectuale, vizând dobândirea unor priceperi sau deprinderi. Se va avea în vedere exersarea abilităților  de tehnică și expresie muzicală și se va observa mecanismul de gândire muzicală al studentului - prin aportul cognitiv, dar și cel stilistico-interpretativ.</w:t>
      </w:r>
    </w:p>
    <w:p w14:paraId="64BED1B8" w14:textId="48CDDCF7" w:rsidR="00733258" w:rsidRPr="00733258" w:rsidRDefault="00733258" w:rsidP="00733258">
      <w:pPr>
        <w:spacing w:after="0" w:line="240" w:lineRule="auto"/>
        <w:ind w:firstLine="708"/>
        <w:rPr>
          <w:rFonts w:ascii="Times New Roman" w:hAnsi="Times New Roman"/>
          <w:b/>
          <w:bCs/>
          <w:sz w:val="24"/>
          <w:szCs w:val="24"/>
        </w:rPr>
      </w:pPr>
      <w:r>
        <w:rPr>
          <w:rFonts w:ascii="Times New Roman" w:hAnsi="Times New Roman"/>
          <w:sz w:val="24"/>
          <w:szCs w:val="24"/>
        </w:rPr>
        <w:t>Metoda explicației și conversației: se explică noțiuni teoretice și practice (notația muzicală, noțiunile de ritm, metru, înălțimi, digitații mâna stângă, mâna dreaptă, simbolurile corzilor, a pozițiilor pe grif, articulația), explicarea semnelor din partitură și descrierea funcției fiecărui deget la mâna stângă/dreaptă, implicând studentul în discuție prin întrebări ajutătoare.</w:t>
      </w:r>
    </w:p>
    <w:p w14:paraId="07806F31" w14:textId="77777777" w:rsidR="00733258" w:rsidRDefault="00733258" w:rsidP="00733258">
      <w:pPr>
        <w:spacing w:after="0" w:line="240" w:lineRule="auto"/>
        <w:ind w:firstLine="708"/>
        <w:jc w:val="both"/>
        <w:rPr>
          <w:rFonts w:ascii="Times New Roman" w:hAnsi="Times New Roman"/>
          <w:sz w:val="24"/>
          <w:szCs w:val="24"/>
        </w:rPr>
      </w:pPr>
      <w:r>
        <w:rPr>
          <w:rFonts w:ascii="Times New Roman" w:hAnsi="Times New Roman"/>
          <w:sz w:val="24"/>
          <w:szCs w:val="24"/>
        </w:rPr>
        <w:t>Metoda demostrației: prin interpretarea unui fragment muzical sau a unui exercițiu de tehnică (o gamă sau un fragment de studiu), studentul observând atent poziția mâinilor, mișcările și sunetul produs. Se va arăta poziția corectă a degetelor de la mâna stângă pe tastieră și atacul corect la mâna dreaptă, prin exemplificarea celor două tipuri de atac: tirando și apoyando, cu atenție pe fiecare deget în parte: police, index, mediu și anular.</w:t>
      </w:r>
    </w:p>
    <w:p w14:paraId="65365B21" w14:textId="77777777" w:rsidR="00733258" w:rsidRDefault="00733258" w:rsidP="00733258">
      <w:pPr>
        <w:spacing w:after="0" w:line="240" w:lineRule="auto"/>
        <w:ind w:firstLine="708"/>
        <w:jc w:val="both"/>
        <w:rPr>
          <w:rFonts w:ascii="Times New Roman" w:hAnsi="Times New Roman"/>
          <w:sz w:val="24"/>
          <w:szCs w:val="24"/>
        </w:rPr>
      </w:pPr>
      <w:r>
        <w:rPr>
          <w:rFonts w:ascii="Times New Roman" w:hAnsi="Times New Roman"/>
          <w:sz w:val="24"/>
          <w:szCs w:val="24"/>
        </w:rPr>
        <w:t>Metoda exercițiului: prin practică supravegheată de profesor și studiu individual (consecvent): studentul va repeta sistematic exerciții tehnice sau fragmente muzicale, sub îndrumarea profesorului, urmând să aplice și individual noțiunile învățate, cât mai atent la detaliile explicate în sala de curs, cum ar fi repetarea unui pasaj dificil până la stabilizare.</w:t>
      </w:r>
    </w:p>
    <w:p w14:paraId="66241032" w14:textId="0D99BB6C" w:rsidR="00733258" w:rsidRPr="00733258" w:rsidRDefault="00733258" w:rsidP="00733258">
      <w:pPr>
        <w:spacing w:after="0" w:line="240" w:lineRule="auto"/>
        <w:ind w:firstLine="708"/>
        <w:jc w:val="both"/>
        <w:rPr>
          <w:rFonts w:ascii="Times New Roman" w:hAnsi="Times New Roman"/>
          <w:sz w:val="24"/>
          <w:szCs w:val="24"/>
        </w:rPr>
      </w:pPr>
      <w:r>
        <w:rPr>
          <w:rFonts w:ascii="Times New Roman" w:hAnsi="Times New Roman"/>
          <w:sz w:val="24"/>
          <w:szCs w:val="24"/>
        </w:rPr>
        <w:t>Metoda audio-vizuală și tehnologică: se utilizează materiale audio, video sau aplicații digitale pentru a susține procesul de învățare, prin ascultarea și analiza unor interpretări celebre în vedera diversificării surselor de învățare și a înțelegerii mai aprofundate a stilurilor interpretative.</w:t>
      </w:r>
    </w:p>
    <w:p w14:paraId="15D496DC" w14:textId="3F250DA9" w:rsidR="00956D04" w:rsidRDefault="00A45D21" w:rsidP="00733258">
      <w:pPr>
        <w:spacing w:after="0" w:line="240" w:lineRule="auto"/>
        <w:ind w:firstLine="708"/>
        <w:rPr>
          <w:rFonts w:ascii="Times New Roman" w:hAnsi="Times New Roman"/>
          <w:sz w:val="24"/>
          <w:szCs w:val="24"/>
        </w:rPr>
      </w:pPr>
      <w:r w:rsidRPr="00627BF1">
        <w:rPr>
          <w:rFonts w:ascii="Times New Roman" w:hAnsi="Times New Roman"/>
          <w:sz w:val="24"/>
          <w:szCs w:val="24"/>
        </w:rPr>
        <w:t xml:space="preserve">Pornindu-se de </w:t>
      </w:r>
      <w:r w:rsidR="00627BF1">
        <w:rPr>
          <w:rFonts w:ascii="Times New Roman" w:hAnsi="Times New Roman"/>
          <w:sz w:val="24"/>
          <w:szCs w:val="24"/>
        </w:rPr>
        <w:t xml:space="preserve">la </w:t>
      </w:r>
      <w:r w:rsidRPr="00627BF1">
        <w:rPr>
          <w:rFonts w:ascii="Times New Roman" w:hAnsi="Times New Roman"/>
          <w:sz w:val="24"/>
          <w:szCs w:val="24"/>
        </w:rPr>
        <w:t>analiza caracteristicilor de învățare ale studenților și de la nevoile lor specifice, procesul de predare va explora metode de predare atât expozitive (prelegerea, expunerea</w:t>
      </w:r>
      <w:r w:rsidR="00627BF1">
        <w:rPr>
          <w:rFonts w:ascii="Times New Roman" w:hAnsi="Times New Roman"/>
          <w:sz w:val="24"/>
          <w:szCs w:val="24"/>
        </w:rPr>
        <w:t>, documentarea</w:t>
      </w:r>
      <w:r w:rsidRPr="00627BF1">
        <w:rPr>
          <w:rFonts w:ascii="Times New Roman" w:hAnsi="Times New Roman"/>
          <w:sz w:val="24"/>
          <w:szCs w:val="24"/>
        </w:rPr>
        <w:t>), cât și conversative-interactive</w:t>
      </w:r>
      <w:r w:rsidR="00627BF1">
        <w:rPr>
          <w:rFonts w:ascii="Times New Roman" w:hAnsi="Times New Roman"/>
          <w:sz w:val="24"/>
          <w:szCs w:val="24"/>
        </w:rPr>
        <w:t xml:space="preserve"> (conversația, dialogul)</w:t>
      </w:r>
      <w:r w:rsidRPr="00627BF1">
        <w:rPr>
          <w:rFonts w:ascii="Times New Roman" w:hAnsi="Times New Roman"/>
          <w:sz w:val="24"/>
          <w:szCs w:val="24"/>
        </w:rPr>
        <w:t>, bazate pe modele de învățare prin descoperir</w:t>
      </w:r>
      <w:r w:rsidR="009A2A66">
        <w:rPr>
          <w:rFonts w:ascii="Times New Roman" w:hAnsi="Times New Roman"/>
          <w:sz w:val="24"/>
          <w:szCs w:val="24"/>
        </w:rPr>
        <w:t>e.</w:t>
      </w:r>
    </w:p>
    <w:p w14:paraId="05591520" w14:textId="77777777" w:rsidR="00805F93" w:rsidRDefault="00805F93" w:rsidP="00733258">
      <w:pPr>
        <w:spacing w:after="0" w:line="240" w:lineRule="auto"/>
        <w:ind w:firstLine="708"/>
        <w:rPr>
          <w:rFonts w:ascii="Times New Roman" w:hAnsi="Times New Roman"/>
          <w:sz w:val="24"/>
          <w:szCs w:val="24"/>
        </w:rPr>
      </w:pPr>
    </w:p>
    <w:p w14:paraId="2C3C912B" w14:textId="77777777" w:rsidR="00805F93" w:rsidRPr="00733258" w:rsidRDefault="00805F93" w:rsidP="00733258">
      <w:pPr>
        <w:spacing w:after="0" w:line="240" w:lineRule="auto"/>
        <w:ind w:firstLine="708"/>
        <w:rPr>
          <w:rFonts w:ascii="Times New Roman" w:hAnsi="Times New Roman"/>
          <w:bCs/>
          <w:iCs/>
          <w:color w:val="FF0000"/>
          <w:sz w:val="24"/>
          <w:szCs w:val="24"/>
        </w:rPr>
      </w:pPr>
    </w:p>
    <w:p w14:paraId="391117EE" w14:textId="3AE91742"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6B7653A3">
        <w:trPr>
          <w:trHeight w:val="310"/>
          <w:jc w:val="center"/>
        </w:trPr>
        <w:tc>
          <w:tcPr>
            <w:tcW w:w="10464" w:type="dxa"/>
            <w:gridSpan w:val="3"/>
            <w:vAlign w:val="center"/>
          </w:tcPr>
          <w:p w14:paraId="56131CC1" w14:textId="77C302ED" w:rsidR="00AD6760" w:rsidRPr="00FB55B0" w:rsidRDefault="00AD6760" w:rsidP="000B3BD0">
            <w:pPr>
              <w:spacing w:after="0" w:line="240" w:lineRule="auto"/>
              <w:rPr>
                <w:rFonts w:ascii="Times New Roman" w:hAnsi="Times New Roman"/>
                <w:b/>
                <w:bCs/>
                <w:sz w:val="24"/>
                <w:szCs w:val="24"/>
              </w:rPr>
            </w:pPr>
            <w:r w:rsidRPr="00FB55B0">
              <w:rPr>
                <w:rFonts w:ascii="Times New Roman" w:hAnsi="Times New Roman"/>
                <w:b/>
                <w:bCs/>
                <w:sz w:val="24"/>
                <w:szCs w:val="24"/>
              </w:rPr>
              <w:t>LABORATOR</w:t>
            </w:r>
            <w:r w:rsidR="00745DEC">
              <w:rPr>
                <w:rFonts w:ascii="Times New Roman" w:hAnsi="Times New Roman"/>
                <w:b/>
                <w:bCs/>
                <w:sz w:val="24"/>
                <w:szCs w:val="24"/>
              </w:rPr>
              <w:t>/ SEMINAR</w:t>
            </w:r>
            <w:r w:rsidR="003075CA">
              <w:rPr>
                <w:rFonts w:ascii="Times New Roman" w:hAnsi="Times New Roman"/>
                <w:b/>
                <w:bCs/>
                <w:sz w:val="24"/>
                <w:szCs w:val="24"/>
              </w:rPr>
              <w:t>/PROIECT</w:t>
            </w:r>
          </w:p>
        </w:tc>
      </w:tr>
      <w:tr w:rsidR="00AD6760" w:rsidRPr="00924485" w14:paraId="6B577D84" w14:textId="77777777" w:rsidTr="6B7653A3">
        <w:trPr>
          <w:trHeight w:val="310"/>
          <w:jc w:val="center"/>
        </w:trPr>
        <w:tc>
          <w:tcPr>
            <w:tcW w:w="850" w:type="dxa"/>
            <w:vAlign w:val="center"/>
          </w:tcPr>
          <w:p w14:paraId="65233FCB" w14:textId="298DB43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AD6760" w:rsidRPr="0045017B" w14:paraId="10F798F8" w14:textId="77777777" w:rsidTr="6B7653A3">
        <w:trPr>
          <w:trHeight w:val="310"/>
          <w:jc w:val="center"/>
        </w:trPr>
        <w:tc>
          <w:tcPr>
            <w:tcW w:w="850" w:type="dxa"/>
          </w:tcPr>
          <w:p w14:paraId="407718C1"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tcPr>
          <w:p w14:paraId="33FD776F" w14:textId="3899810E" w:rsidR="00AD6760" w:rsidRPr="00E3697E" w:rsidRDefault="000F3423" w:rsidP="00E3697E">
            <w:pPr>
              <w:pStyle w:val="NoSpacing"/>
              <w:jc w:val="both"/>
              <w:rPr>
                <w:rFonts w:ascii="Times New Roman" w:hAnsi="Times New Roman"/>
                <w:sz w:val="24"/>
                <w:szCs w:val="24"/>
                <w:lang w:val="ro-RO"/>
              </w:rPr>
            </w:pPr>
            <w:r w:rsidRPr="000F3423">
              <w:rPr>
                <w:rFonts w:ascii="Times New Roman" w:hAnsi="Times New Roman"/>
                <w:sz w:val="24"/>
                <w:szCs w:val="24"/>
                <w:lang w:val="ro-RO"/>
              </w:rPr>
              <w:t>Tehnică instrumentală (exerciţii pentru mâna stângă- coloane, legato ascendent şi descendent, extensii transversale şi longitudinale, barre; exerciţii pentru mâna dreaptă- tehnica tirando, tehnica apoyando, arpegii pentru independenţa degetelor)- nivel „începători”</w:t>
            </w:r>
          </w:p>
        </w:tc>
        <w:tc>
          <w:tcPr>
            <w:tcW w:w="874" w:type="dxa"/>
            <w:vAlign w:val="center"/>
          </w:tcPr>
          <w:p w14:paraId="1DDBB691" w14:textId="5D8E1929" w:rsidR="00AD6760" w:rsidRPr="00F63EA2" w:rsidRDefault="006A1C16" w:rsidP="000B3BD0">
            <w:pPr>
              <w:spacing w:after="0" w:line="240" w:lineRule="auto"/>
              <w:jc w:val="center"/>
              <w:rPr>
                <w:rFonts w:ascii="Times New Roman" w:hAnsi="Times New Roman"/>
                <w:sz w:val="24"/>
                <w:szCs w:val="24"/>
              </w:rPr>
            </w:pPr>
            <w:r w:rsidRPr="00F63EA2">
              <w:rPr>
                <w:rFonts w:ascii="Times New Roman" w:hAnsi="Times New Roman"/>
                <w:sz w:val="24"/>
                <w:szCs w:val="24"/>
              </w:rPr>
              <w:t>10</w:t>
            </w:r>
          </w:p>
        </w:tc>
      </w:tr>
      <w:tr w:rsidR="00AD6760" w:rsidRPr="0045017B" w14:paraId="41A147A3" w14:textId="77777777" w:rsidTr="6B7653A3">
        <w:trPr>
          <w:trHeight w:val="310"/>
          <w:jc w:val="center"/>
        </w:trPr>
        <w:tc>
          <w:tcPr>
            <w:tcW w:w="850" w:type="dxa"/>
          </w:tcPr>
          <w:p w14:paraId="05B40FBB"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tcPr>
          <w:p w14:paraId="67CC1DCC" w14:textId="326BA29B" w:rsidR="00AD6760" w:rsidRPr="00343538" w:rsidRDefault="000F3423" w:rsidP="000F3423">
            <w:pPr>
              <w:pStyle w:val="NoSpacing"/>
              <w:rPr>
                <w:rFonts w:ascii="Times New Roman" w:hAnsi="Times New Roman"/>
                <w:sz w:val="24"/>
                <w:szCs w:val="24"/>
                <w:lang w:val="es-ES"/>
              </w:rPr>
            </w:pPr>
            <w:r w:rsidRPr="000F3423">
              <w:rPr>
                <w:rFonts w:ascii="Times New Roman" w:hAnsi="Times New Roman"/>
                <w:sz w:val="24"/>
                <w:szCs w:val="24"/>
                <w:lang w:val="pt-BR"/>
              </w:rPr>
              <w:t>Exerci</w:t>
            </w:r>
            <w:r w:rsidRPr="00343538">
              <w:rPr>
                <w:rFonts w:ascii="Times New Roman" w:hAnsi="Times New Roman"/>
                <w:sz w:val="24"/>
                <w:szCs w:val="24"/>
                <w:lang w:val="es-ES"/>
              </w:rPr>
              <w:t>ţii pentru familiarizarea cu instrumentul (game, arpegii, acorduri)</w:t>
            </w:r>
          </w:p>
        </w:tc>
        <w:tc>
          <w:tcPr>
            <w:tcW w:w="874" w:type="dxa"/>
            <w:vAlign w:val="center"/>
          </w:tcPr>
          <w:p w14:paraId="1CA0030A" w14:textId="4F9A0F3F" w:rsidR="00AD6760" w:rsidRPr="00F63EA2" w:rsidRDefault="006A1C16" w:rsidP="000B3BD0">
            <w:pPr>
              <w:spacing w:after="0" w:line="240" w:lineRule="auto"/>
              <w:jc w:val="center"/>
              <w:rPr>
                <w:rFonts w:ascii="Times New Roman" w:hAnsi="Times New Roman"/>
                <w:sz w:val="24"/>
                <w:szCs w:val="24"/>
              </w:rPr>
            </w:pPr>
            <w:r w:rsidRPr="00F63EA2">
              <w:rPr>
                <w:rFonts w:ascii="Times New Roman" w:hAnsi="Times New Roman"/>
                <w:sz w:val="24"/>
                <w:szCs w:val="24"/>
              </w:rPr>
              <w:t>10</w:t>
            </w:r>
          </w:p>
        </w:tc>
      </w:tr>
      <w:tr w:rsidR="00AD6760" w:rsidRPr="0045017B" w14:paraId="30975062" w14:textId="77777777" w:rsidTr="6B7653A3">
        <w:trPr>
          <w:trHeight w:val="310"/>
          <w:jc w:val="center"/>
        </w:trPr>
        <w:tc>
          <w:tcPr>
            <w:tcW w:w="850" w:type="dxa"/>
          </w:tcPr>
          <w:p w14:paraId="63460A1C"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3.</w:t>
            </w:r>
          </w:p>
        </w:tc>
        <w:tc>
          <w:tcPr>
            <w:tcW w:w="8740" w:type="dxa"/>
          </w:tcPr>
          <w:p w14:paraId="10FEC278" w14:textId="654FC5AA" w:rsidR="00AD6760" w:rsidRPr="000F3423" w:rsidRDefault="000F3423" w:rsidP="000F3423">
            <w:pPr>
              <w:pStyle w:val="NoSpacing"/>
              <w:rPr>
                <w:rFonts w:ascii="Times New Roman" w:hAnsi="Times New Roman"/>
                <w:sz w:val="24"/>
                <w:szCs w:val="24"/>
                <w:lang w:val="pt-BR"/>
              </w:rPr>
            </w:pPr>
            <w:r w:rsidRPr="000F3423">
              <w:rPr>
                <w:rFonts w:ascii="Times New Roman" w:hAnsi="Times New Roman"/>
                <w:sz w:val="24"/>
                <w:szCs w:val="24"/>
                <w:lang w:val="pt-BR"/>
              </w:rPr>
              <w:t>Exerciţii de citire</w:t>
            </w:r>
            <w:r>
              <w:rPr>
                <w:rFonts w:ascii="Times New Roman" w:hAnsi="Times New Roman"/>
                <w:sz w:val="24"/>
                <w:szCs w:val="24"/>
                <w:lang w:val="pt-BR"/>
              </w:rPr>
              <w:t xml:space="preserve"> de partituri, la prima vedere</w:t>
            </w:r>
          </w:p>
        </w:tc>
        <w:tc>
          <w:tcPr>
            <w:tcW w:w="874" w:type="dxa"/>
            <w:vAlign w:val="center"/>
          </w:tcPr>
          <w:p w14:paraId="18773775" w14:textId="6D922D5D" w:rsidR="00AD6760" w:rsidRPr="00F63EA2" w:rsidRDefault="004B5A5A" w:rsidP="000B3BD0">
            <w:pPr>
              <w:spacing w:after="0" w:line="240" w:lineRule="auto"/>
              <w:jc w:val="center"/>
              <w:rPr>
                <w:rFonts w:ascii="Times New Roman" w:hAnsi="Times New Roman"/>
                <w:sz w:val="24"/>
                <w:szCs w:val="24"/>
              </w:rPr>
            </w:pPr>
            <w:r>
              <w:rPr>
                <w:rFonts w:ascii="Times New Roman" w:hAnsi="Times New Roman"/>
                <w:sz w:val="24"/>
                <w:szCs w:val="24"/>
              </w:rPr>
              <w:t>8</w:t>
            </w:r>
          </w:p>
        </w:tc>
      </w:tr>
      <w:tr w:rsidR="00843489" w:rsidRPr="0045017B" w14:paraId="4EC460B4" w14:textId="77777777" w:rsidTr="6B7653A3">
        <w:trPr>
          <w:trHeight w:val="310"/>
          <w:jc w:val="center"/>
        </w:trPr>
        <w:tc>
          <w:tcPr>
            <w:tcW w:w="850" w:type="dxa"/>
          </w:tcPr>
          <w:p w14:paraId="37F38104" w14:textId="77777777" w:rsidR="00843489" w:rsidRPr="00FB55B0" w:rsidRDefault="00843489" w:rsidP="000B3BD0">
            <w:pPr>
              <w:spacing w:after="0" w:line="240" w:lineRule="auto"/>
              <w:jc w:val="center"/>
              <w:rPr>
                <w:rFonts w:ascii="Times New Roman" w:hAnsi="Times New Roman"/>
                <w:sz w:val="24"/>
                <w:szCs w:val="24"/>
              </w:rPr>
            </w:pPr>
            <w:r w:rsidRPr="00FB55B0">
              <w:rPr>
                <w:rFonts w:ascii="Times New Roman" w:hAnsi="Times New Roman"/>
                <w:sz w:val="24"/>
                <w:szCs w:val="24"/>
              </w:rPr>
              <w:t>4.</w:t>
            </w:r>
          </w:p>
        </w:tc>
        <w:tc>
          <w:tcPr>
            <w:tcW w:w="8740" w:type="dxa"/>
          </w:tcPr>
          <w:p w14:paraId="13A93FE3" w14:textId="689D34E2" w:rsidR="00843489" w:rsidRPr="00E3697E" w:rsidRDefault="000F3423" w:rsidP="000F3423">
            <w:pPr>
              <w:pStyle w:val="NoSpacing"/>
              <w:rPr>
                <w:rFonts w:ascii="Times New Roman" w:hAnsi="Times New Roman"/>
                <w:sz w:val="24"/>
                <w:szCs w:val="24"/>
              </w:rPr>
            </w:pPr>
            <w:r w:rsidRPr="000F3423">
              <w:rPr>
                <w:rFonts w:ascii="Times New Roman" w:hAnsi="Times New Roman"/>
                <w:sz w:val="24"/>
                <w:szCs w:val="24"/>
                <w:lang w:val="pt-BR"/>
              </w:rPr>
              <w:t>S</w:t>
            </w:r>
            <w:r w:rsidRPr="000F3423">
              <w:rPr>
                <w:rFonts w:ascii="Times New Roman" w:hAnsi="Times New Roman"/>
                <w:sz w:val="24"/>
                <w:szCs w:val="24"/>
              </w:rPr>
              <w:t>tudii simple de acomodare</w:t>
            </w:r>
            <w:r w:rsidR="00B86DC3">
              <w:rPr>
                <w:rFonts w:ascii="Times New Roman" w:hAnsi="Times New Roman"/>
                <w:sz w:val="24"/>
                <w:szCs w:val="24"/>
              </w:rPr>
              <w:t xml:space="preserve"> (Carcassi, Brouwer)</w:t>
            </w:r>
          </w:p>
        </w:tc>
        <w:tc>
          <w:tcPr>
            <w:tcW w:w="874" w:type="dxa"/>
            <w:vAlign w:val="center"/>
          </w:tcPr>
          <w:p w14:paraId="5F049B3D" w14:textId="79E6DE7B" w:rsidR="00843489" w:rsidRPr="00F63EA2" w:rsidRDefault="004B5A5A" w:rsidP="000B3BD0">
            <w:pPr>
              <w:spacing w:after="0" w:line="240" w:lineRule="auto"/>
              <w:jc w:val="center"/>
              <w:rPr>
                <w:rFonts w:ascii="Times New Roman" w:hAnsi="Times New Roman"/>
                <w:sz w:val="24"/>
                <w:szCs w:val="24"/>
              </w:rPr>
            </w:pPr>
            <w:r>
              <w:rPr>
                <w:rFonts w:ascii="Times New Roman" w:hAnsi="Times New Roman"/>
                <w:sz w:val="24"/>
                <w:szCs w:val="24"/>
              </w:rPr>
              <w:t>4</w:t>
            </w:r>
          </w:p>
        </w:tc>
      </w:tr>
      <w:tr w:rsidR="00843489" w:rsidRPr="0045017B" w14:paraId="58CF6DBE" w14:textId="77777777" w:rsidTr="6B7653A3">
        <w:trPr>
          <w:trHeight w:val="310"/>
          <w:jc w:val="center"/>
        </w:trPr>
        <w:tc>
          <w:tcPr>
            <w:tcW w:w="850" w:type="dxa"/>
          </w:tcPr>
          <w:p w14:paraId="5EBEC8A8" w14:textId="77777777" w:rsidR="00843489" w:rsidRPr="00FB55B0" w:rsidRDefault="00843489" w:rsidP="000B3BD0">
            <w:pPr>
              <w:spacing w:after="0" w:line="240" w:lineRule="auto"/>
              <w:jc w:val="center"/>
              <w:rPr>
                <w:rFonts w:ascii="Times New Roman" w:hAnsi="Times New Roman"/>
                <w:sz w:val="24"/>
                <w:szCs w:val="24"/>
              </w:rPr>
            </w:pPr>
            <w:r w:rsidRPr="00FB55B0">
              <w:rPr>
                <w:rFonts w:ascii="Times New Roman" w:hAnsi="Times New Roman"/>
                <w:sz w:val="24"/>
                <w:szCs w:val="24"/>
              </w:rPr>
              <w:t>5.</w:t>
            </w:r>
          </w:p>
        </w:tc>
        <w:tc>
          <w:tcPr>
            <w:tcW w:w="8740" w:type="dxa"/>
          </w:tcPr>
          <w:p w14:paraId="5824CB1E" w14:textId="20497EA7" w:rsidR="00843489" w:rsidRPr="000F3423" w:rsidRDefault="000F3423" w:rsidP="000F3423">
            <w:pPr>
              <w:pStyle w:val="NoSpacing"/>
              <w:rPr>
                <w:rFonts w:ascii="Times New Roman" w:hAnsi="Times New Roman"/>
                <w:sz w:val="24"/>
                <w:szCs w:val="24"/>
                <w:lang w:val="pt-BR"/>
              </w:rPr>
            </w:pPr>
            <w:r w:rsidRPr="000F3423">
              <w:rPr>
                <w:rFonts w:ascii="Times New Roman" w:hAnsi="Times New Roman"/>
                <w:sz w:val="24"/>
                <w:szCs w:val="24"/>
                <w:lang w:val="pt-BR"/>
              </w:rPr>
              <w:t>Studiul unor piese miniaturale</w:t>
            </w:r>
          </w:p>
        </w:tc>
        <w:tc>
          <w:tcPr>
            <w:tcW w:w="874" w:type="dxa"/>
            <w:vAlign w:val="center"/>
          </w:tcPr>
          <w:p w14:paraId="169121EE" w14:textId="39D466F4" w:rsidR="00843489" w:rsidRPr="00F63EA2" w:rsidRDefault="004B5A5A" w:rsidP="000B3BD0">
            <w:pPr>
              <w:spacing w:after="0" w:line="240" w:lineRule="auto"/>
              <w:jc w:val="center"/>
              <w:rPr>
                <w:rFonts w:ascii="Times New Roman" w:hAnsi="Times New Roman"/>
                <w:sz w:val="24"/>
                <w:szCs w:val="24"/>
              </w:rPr>
            </w:pPr>
            <w:r>
              <w:rPr>
                <w:rFonts w:ascii="Times New Roman" w:hAnsi="Times New Roman"/>
                <w:sz w:val="24"/>
                <w:szCs w:val="24"/>
              </w:rPr>
              <w:t>10</w:t>
            </w:r>
          </w:p>
        </w:tc>
      </w:tr>
      <w:tr w:rsidR="00AD6760" w:rsidRPr="0045017B" w14:paraId="73EE7879" w14:textId="77777777" w:rsidTr="6B7653A3">
        <w:trPr>
          <w:jc w:val="center"/>
        </w:trPr>
        <w:tc>
          <w:tcPr>
            <w:tcW w:w="850" w:type="dxa"/>
          </w:tcPr>
          <w:p w14:paraId="56C9A637" w14:textId="77777777" w:rsidR="00AD6760" w:rsidRPr="00FB55B0"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FB55B0" w:rsidRDefault="00AD6760" w:rsidP="000B3BD0">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70BF3F5B" w14:textId="5E7E1AA6" w:rsidR="00AD6760" w:rsidRPr="00F63EA2" w:rsidRDefault="0061710E" w:rsidP="000B3BD0">
            <w:pPr>
              <w:spacing w:after="0" w:line="240" w:lineRule="auto"/>
              <w:jc w:val="center"/>
              <w:rPr>
                <w:rFonts w:ascii="Times New Roman" w:hAnsi="Times New Roman"/>
                <w:b/>
                <w:sz w:val="24"/>
                <w:szCs w:val="24"/>
              </w:rPr>
            </w:pPr>
            <w:r w:rsidRPr="00F63EA2">
              <w:rPr>
                <w:rFonts w:ascii="Times New Roman" w:hAnsi="Times New Roman"/>
                <w:b/>
                <w:sz w:val="24"/>
                <w:szCs w:val="24"/>
              </w:rPr>
              <w:t>42</w:t>
            </w:r>
          </w:p>
        </w:tc>
      </w:tr>
      <w:tr w:rsidR="00924485" w:rsidRPr="0045017B" w14:paraId="4A9FE7DB" w14:textId="77777777" w:rsidTr="00A343BA">
        <w:trPr>
          <w:trHeight w:val="980"/>
          <w:jc w:val="center"/>
        </w:trPr>
        <w:tc>
          <w:tcPr>
            <w:tcW w:w="10464" w:type="dxa"/>
            <w:gridSpan w:val="3"/>
          </w:tcPr>
          <w:p w14:paraId="7F695DA8" w14:textId="76826D57" w:rsidR="00924485" w:rsidRDefault="1B82A3CE" w:rsidP="000B3BD0">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t>Bibliografie:</w:t>
            </w:r>
          </w:p>
          <w:p w14:paraId="752A546F" w14:textId="557F7A32" w:rsidR="00B43BB9" w:rsidRPr="00343538" w:rsidRDefault="00090C86" w:rsidP="00090C86">
            <w:pPr>
              <w:spacing w:after="0" w:line="240" w:lineRule="auto"/>
              <w:jc w:val="both"/>
              <w:rPr>
                <w:rFonts w:ascii="Times New Roman" w:hAnsi="Times New Roman"/>
                <w:iCs/>
                <w:color w:val="000000" w:themeColor="text1"/>
                <w:sz w:val="24"/>
                <w:szCs w:val="24"/>
                <w:lang w:val="en-US"/>
              </w:rPr>
            </w:pPr>
            <w:r w:rsidRPr="00343538">
              <w:rPr>
                <w:rFonts w:ascii="Times New Roman" w:hAnsi="Times New Roman"/>
                <w:i/>
                <w:color w:val="000000" w:themeColor="text1"/>
                <w:sz w:val="24"/>
                <w:szCs w:val="24"/>
                <w:lang w:val="en-US"/>
              </w:rPr>
              <w:t xml:space="preserve">Metode: </w:t>
            </w:r>
            <w:r w:rsidR="00B43BB9" w:rsidRPr="00343538">
              <w:rPr>
                <w:rFonts w:ascii="Times New Roman" w:hAnsi="Times New Roman"/>
                <w:iCs/>
                <w:color w:val="000000" w:themeColor="text1"/>
                <w:sz w:val="24"/>
                <w:szCs w:val="24"/>
                <w:lang w:val="en-US"/>
              </w:rPr>
              <w:t>Susan Graves:</w:t>
            </w:r>
            <w:r w:rsidR="00B43BB9" w:rsidRPr="00343538">
              <w:rPr>
                <w:rFonts w:ascii="Times New Roman" w:hAnsi="Times New Roman"/>
                <w:i/>
                <w:color w:val="000000" w:themeColor="text1"/>
                <w:sz w:val="24"/>
                <w:szCs w:val="24"/>
                <w:lang w:val="en-US"/>
              </w:rPr>
              <w:t xml:space="preserve"> </w:t>
            </w:r>
            <w:r w:rsidR="00B43BB9" w:rsidRPr="00343538">
              <w:rPr>
                <w:rFonts w:ascii="Times New Roman" w:hAnsi="Times New Roman"/>
                <w:iCs/>
                <w:color w:val="000000" w:themeColor="text1"/>
                <w:sz w:val="24"/>
                <w:szCs w:val="24"/>
                <w:lang w:val="en-US"/>
              </w:rPr>
              <w:t>Classical Guitar Theory Reference, Ed. Music Sales America, 2020</w:t>
            </w:r>
          </w:p>
          <w:p w14:paraId="3BDC28EE" w14:textId="2697D2B2" w:rsidR="00090C86" w:rsidRPr="00536283" w:rsidRDefault="00B43BB9" w:rsidP="00090C86">
            <w:pPr>
              <w:spacing w:after="0" w:line="240" w:lineRule="auto"/>
              <w:jc w:val="both"/>
              <w:rPr>
                <w:rFonts w:ascii="Times New Roman" w:hAnsi="Times New Roman"/>
                <w:iCs/>
                <w:color w:val="000000" w:themeColor="text1"/>
                <w:sz w:val="24"/>
                <w:szCs w:val="24"/>
                <w:lang w:val="fr-FR"/>
              </w:rPr>
            </w:pPr>
            <w:r w:rsidRPr="00343538">
              <w:rPr>
                <w:rFonts w:ascii="Times New Roman" w:hAnsi="Times New Roman"/>
                <w:i/>
                <w:color w:val="000000" w:themeColor="text1"/>
                <w:sz w:val="24"/>
                <w:szCs w:val="24"/>
                <w:lang w:val="en-US"/>
              </w:rPr>
              <w:t xml:space="preserve">              </w:t>
            </w:r>
            <w:r w:rsidR="00536283" w:rsidRPr="00343538">
              <w:rPr>
                <w:rFonts w:ascii="Times New Roman" w:hAnsi="Times New Roman"/>
                <w:iCs/>
                <w:color w:val="000000" w:themeColor="text1"/>
                <w:sz w:val="24"/>
                <w:szCs w:val="24"/>
                <w:lang w:val="en-US"/>
              </w:rPr>
              <w:t xml:space="preserve">John Hill : The Great Arpeggios Book, ed. </w:t>
            </w:r>
            <w:r w:rsidR="00536283" w:rsidRPr="00536283">
              <w:rPr>
                <w:rFonts w:ascii="Times New Roman" w:hAnsi="Times New Roman"/>
                <w:iCs/>
                <w:color w:val="000000" w:themeColor="text1"/>
                <w:sz w:val="24"/>
                <w:szCs w:val="24"/>
                <w:lang w:val="fr-FR"/>
              </w:rPr>
              <w:t>Hal Leonard LLC, 2019</w:t>
            </w:r>
          </w:p>
          <w:p w14:paraId="081B027D" w14:textId="77777777" w:rsidR="00090C86" w:rsidRPr="00090C86" w:rsidRDefault="00090C86" w:rsidP="00090C86">
            <w:pPr>
              <w:spacing w:after="0" w:line="240" w:lineRule="auto"/>
              <w:jc w:val="both"/>
              <w:rPr>
                <w:rFonts w:ascii="Times New Roman" w:hAnsi="Times New Roman"/>
                <w:color w:val="000000" w:themeColor="text1"/>
                <w:sz w:val="24"/>
                <w:szCs w:val="24"/>
                <w:lang w:val="fr-FR"/>
              </w:rPr>
            </w:pPr>
            <w:r w:rsidRPr="00090C86">
              <w:rPr>
                <w:rFonts w:ascii="Times New Roman" w:hAnsi="Times New Roman"/>
                <w:color w:val="000000" w:themeColor="text1"/>
                <w:sz w:val="24"/>
                <w:szCs w:val="24"/>
                <w:lang w:val="fr-FR"/>
              </w:rPr>
              <w:t xml:space="preserve">              </w:t>
            </w:r>
            <w:r w:rsidRPr="00343538">
              <w:rPr>
                <w:rFonts w:ascii="Times New Roman" w:hAnsi="Times New Roman"/>
                <w:color w:val="000000" w:themeColor="text1"/>
                <w:sz w:val="24"/>
                <w:szCs w:val="24"/>
                <w:lang w:val="en-US"/>
              </w:rPr>
              <w:t xml:space="preserve">Scott Tennant: Pumping Nylon, Ed. </w:t>
            </w:r>
            <w:r w:rsidRPr="00090C86">
              <w:rPr>
                <w:rFonts w:ascii="Times New Roman" w:hAnsi="Times New Roman"/>
                <w:color w:val="000000" w:themeColor="text1"/>
                <w:sz w:val="24"/>
                <w:szCs w:val="24"/>
                <w:lang w:val="fr-FR"/>
              </w:rPr>
              <w:t>Alfred Music, 2016</w:t>
            </w:r>
          </w:p>
          <w:p w14:paraId="0F3B2897" w14:textId="77777777" w:rsidR="00090C86" w:rsidRPr="00090C86" w:rsidRDefault="00090C86" w:rsidP="00090C86">
            <w:pPr>
              <w:spacing w:after="0" w:line="240" w:lineRule="auto"/>
              <w:jc w:val="both"/>
              <w:rPr>
                <w:rFonts w:ascii="Times New Roman" w:hAnsi="Times New Roman"/>
                <w:color w:val="000000" w:themeColor="text1"/>
                <w:sz w:val="24"/>
                <w:szCs w:val="24"/>
                <w:lang w:val="fr-FR"/>
              </w:rPr>
            </w:pPr>
            <w:r w:rsidRPr="00090C86">
              <w:rPr>
                <w:rFonts w:ascii="Times New Roman" w:hAnsi="Times New Roman"/>
                <w:color w:val="000000" w:themeColor="text1"/>
                <w:sz w:val="24"/>
                <w:szCs w:val="24"/>
                <w:lang w:val="fr-FR"/>
              </w:rPr>
              <w:t xml:space="preserve">              </w:t>
            </w:r>
            <w:r w:rsidRPr="00343538">
              <w:rPr>
                <w:rFonts w:ascii="Times New Roman" w:hAnsi="Times New Roman"/>
                <w:color w:val="000000" w:themeColor="text1"/>
                <w:sz w:val="24"/>
                <w:szCs w:val="24"/>
                <w:lang w:val="en-US"/>
              </w:rPr>
              <w:t xml:space="preserve">Sean Thrower: The Segovia Scales, Ed. </w:t>
            </w:r>
            <w:r w:rsidRPr="00090C86">
              <w:rPr>
                <w:rFonts w:ascii="Times New Roman" w:hAnsi="Times New Roman"/>
                <w:color w:val="000000" w:themeColor="text1"/>
                <w:sz w:val="24"/>
                <w:szCs w:val="24"/>
                <w:lang w:val="fr-FR"/>
              </w:rPr>
              <w:t>Hal Leonard, 2017</w:t>
            </w:r>
          </w:p>
          <w:p w14:paraId="2FBA968B" w14:textId="77777777" w:rsidR="00090C86" w:rsidRPr="00090C86" w:rsidRDefault="00090C86" w:rsidP="00090C86">
            <w:pPr>
              <w:spacing w:after="0" w:line="240" w:lineRule="auto"/>
              <w:jc w:val="both"/>
              <w:rPr>
                <w:rFonts w:ascii="Times New Roman" w:hAnsi="Times New Roman"/>
                <w:color w:val="000000" w:themeColor="text1"/>
                <w:sz w:val="24"/>
                <w:szCs w:val="24"/>
                <w:lang w:val="fr-FR"/>
              </w:rPr>
            </w:pPr>
            <w:r w:rsidRPr="00090C86">
              <w:rPr>
                <w:rFonts w:ascii="Times New Roman" w:hAnsi="Times New Roman"/>
                <w:color w:val="000000" w:themeColor="text1"/>
                <w:sz w:val="24"/>
                <w:szCs w:val="24"/>
                <w:lang w:val="fr-FR"/>
              </w:rPr>
              <w:t xml:space="preserve">              </w:t>
            </w:r>
            <w:r w:rsidRPr="00343538">
              <w:rPr>
                <w:rFonts w:ascii="Times New Roman" w:hAnsi="Times New Roman"/>
                <w:color w:val="000000" w:themeColor="text1"/>
                <w:sz w:val="24"/>
                <w:szCs w:val="24"/>
                <w:lang w:val="en-US"/>
              </w:rPr>
              <w:t xml:space="preserve">A. Shearer, T Kikta: Classical Guitar Technique, vol.1, Book and Online Audio, Ed. </w:t>
            </w:r>
            <w:r w:rsidRPr="00090C86">
              <w:rPr>
                <w:rFonts w:ascii="Times New Roman" w:hAnsi="Times New Roman"/>
                <w:color w:val="000000" w:themeColor="text1"/>
                <w:sz w:val="24"/>
                <w:szCs w:val="24"/>
                <w:lang w:val="fr-FR"/>
              </w:rPr>
              <w:t>Alfred Music, 2016</w:t>
            </w:r>
          </w:p>
          <w:p w14:paraId="7707AD1B" w14:textId="34734318" w:rsidR="00D335FE" w:rsidRPr="00D335FE" w:rsidRDefault="00090C86" w:rsidP="00090C86">
            <w:pPr>
              <w:spacing w:after="0" w:line="240" w:lineRule="auto"/>
              <w:jc w:val="both"/>
              <w:rPr>
                <w:rFonts w:ascii="Times New Roman" w:hAnsi="Times New Roman"/>
                <w:iCs/>
                <w:color w:val="000000" w:themeColor="text1"/>
                <w:sz w:val="24"/>
                <w:szCs w:val="24"/>
                <w:lang w:val="fr-FR"/>
              </w:rPr>
            </w:pPr>
            <w:r w:rsidRPr="00343538">
              <w:rPr>
                <w:rFonts w:ascii="Times New Roman" w:hAnsi="Times New Roman"/>
                <w:i/>
                <w:color w:val="000000" w:themeColor="text1"/>
                <w:sz w:val="24"/>
                <w:szCs w:val="24"/>
                <w:lang w:val="en-US"/>
              </w:rPr>
              <w:t xml:space="preserve">Studii :  </w:t>
            </w:r>
            <w:r w:rsidR="00D335FE" w:rsidRPr="00343538">
              <w:rPr>
                <w:rFonts w:ascii="Times New Roman" w:hAnsi="Times New Roman"/>
                <w:iCs/>
                <w:color w:val="000000" w:themeColor="text1"/>
                <w:sz w:val="24"/>
                <w:szCs w:val="24"/>
                <w:lang w:val="en-US"/>
              </w:rPr>
              <w:t xml:space="preserve">Jens Franke, Romantic Guitar Anthology, vol. 1-4, Ed. </w:t>
            </w:r>
            <w:r w:rsidR="00D335FE" w:rsidRPr="00D335FE">
              <w:rPr>
                <w:rFonts w:ascii="Times New Roman" w:hAnsi="Times New Roman"/>
                <w:iCs/>
                <w:color w:val="000000" w:themeColor="text1"/>
                <w:sz w:val="24"/>
                <w:szCs w:val="24"/>
                <w:lang w:val="fr-FR"/>
              </w:rPr>
              <w:t>Schott Music Ltd., London</w:t>
            </w:r>
            <w:r w:rsidR="00D335FE">
              <w:rPr>
                <w:rFonts w:ascii="Times New Roman" w:hAnsi="Times New Roman"/>
                <w:iCs/>
                <w:color w:val="000000" w:themeColor="text1"/>
                <w:sz w:val="24"/>
                <w:szCs w:val="24"/>
                <w:lang w:val="fr-FR"/>
              </w:rPr>
              <w:t>, 2021</w:t>
            </w:r>
          </w:p>
          <w:p w14:paraId="1873876B" w14:textId="7A9E8C34" w:rsidR="00090C86" w:rsidRPr="00343538" w:rsidRDefault="00D335FE" w:rsidP="00090C86">
            <w:pPr>
              <w:spacing w:after="0" w:line="240" w:lineRule="auto"/>
              <w:jc w:val="both"/>
              <w:rPr>
                <w:rFonts w:ascii="Times New Roman" w:hAnsi="Times New Roman"/>
                <w:iCs/>
                <w:color w:val="000000" w:themeColor="text1"/>
                <w:sz w:val="24"/>
                <w:szCs w:val="24"/>
                <w:lang w:val="en-US"/>
              </w:rPr>
            </w:pPr>
            <w:r>
              <w:rPr>
                <w:rFonts w:ascii="Times New Roman" w:hAnsi="Times New Roman"/>
                <w:i/>
                <w:color w:val="000000" w:themeColor="text1"/>
                <w:sz w:val="24"/>
                <w:szCs w:val="24"/>
                <w:lang w:val="fr-FR"/>
              </w:rPr>
              <w:t xml:space="preserve">             </w:t>
            </w:r>
            <w:r w:rsidR="00090C86" w:rsidRPr="00090C86">
              <w:rPr>
                <w:rFonts w:ascii="Times New Roman" w:hAnsi="Times New Roman"/>
                <w:i/>
                <w:color w:val="000000" w:themeColor="text1"/>
                <w:sz w:val="24"/>
                <w:szCs w:val="24"/>
                <w:lang w:val="fr-FR"/>
              </w:rPr>
              <w:t xml:space="preserve"> </w:t>
            </w:r>
            <w:r w:rsidR="00090C86" w:rsidRPr="00090C86">
              <w:rPr>
                <w:rFonts w:ascii="Times New Roman" w:hAnsi="Times New Roman"/>
                <w:color w:val="000000" w:themeColor="text1"/>
                <w:sz w:val="24"/>
                <w:szCs w:val="24"/>
                <w:lang w:val="fr-FR"/>
              </w:rPr>
              <w:t>M. Carcassi- 25 Etudes melodiques et progressive op.60,</w:t>
            </w:r>
            <w:r w:rsidR="00090C86" w:rsidRPr="00343538">
              <w:rPr>
                <w:rFonts w:ascii="Times New Roman" w:hAnsi="Times New Roman"/>
                <w:color w:val="000000" w:themeColor="text1"/>
                <w:sz w:val="24"/>
                <w:szCs w:val="24"/>
                <w:lang w:val="fr-FR"/>
              </w:rPr>
              <w:t xml:space="preserve"> </w:t>
            </w:r>
            <w:r w:rsidR="00090C86" w:rsidRPr="00090C86">
              <w:rPr>
                <w:rFonts w:ascii="Times New Roman" w:hAnsi="Times New Roman"/>
                <w:color w:val="000000" w:themeColor="text1"/>
                <w:sz w:val="24"/>
                <w:szCs w:val="24"/>
                <w:lang w:val="fr-FR"/>
              </w:rPr>
              <w:t xml:space="preserve">Ed. </w:t>
            </w:r>
            <w:r w:rsidR="00090C86" w:rsidRPr="00343538">
              <w:rPr>
                <w:rFonts w:ascii="Times New Roman" w:hAnsi="Times New Roman"/>
                <w:color w:val="000000" w:themeColor="text1"/>
                <w:sz w:val="24"/>
                <w:szCs w:val="24"/>
                <w:lang w:val="en-US"/>
              </w:rPr>
              <w:t>The Guitar School Iceland, 2019</w:t>
            </w:r>
          </w:p>
          <w:p w14:paraId="231EE16D" w14:textId="77777777" w:rsidR="00090C86" w:rsidRDefault="00090C86" w:rsidP="00090C86">
            <w:pPr>
              <w:spacing w:after="0" w:line="240" w:lineRule="auto"/>
              <w:jc w:val="both"/>
              <w:rPr>
                <w:rFonts w:ascii="Times New Roman" w:hAnsi="Times New Roman"/>
                <w:color w:val="000000" w:themeColor="text1"/>
                <w:sz w:val="24"/>
                <w:szCs w:val="24"/>
                <w:lang w:val="fr-FR"/>
              </w:rPr>
            </w:pPr>
            <w:r w:rsidRPr="00343538">
              <w:rPr>
                <w:rFonts w:ascii="Times New Roman" w:hAnsi="Times New Roman"/>
                <w:color w:val="000000" w:themeColor="text1"/>
                <w:sz w:val="24"/>
                <w:szCs w:val="24"/>
                <w:lang w:val="en-US"/>
              </w:rPr>
              <w:lastRenderedPageBreak/>
              <w:t xml:space="preserve">              Leo Brouwer: Estudios Sencillos for Guitar, Ed. </w:t>
            </w:r>
            <w:r w:rsidRPr="00090C86">
              <w:rPr>
                <w:rFonts w:ascii="Times New Roman" w:hAnsi="Times New Roman"/>
                <w:color w:val="000000" w:themeColor="text1"/>
                <w:sz w:val="24"/>
                <w:szCs w:val="24"/>
                <w:lang w:val="fr-FR"/>
              </w:rPr>
              <w:t>Ricordi, 2017</w:t>
            </w:r>
          </w:p>
          <w:p w14:paraId="6A6312F6" w14:textId="3CFAF191" w:rsidR="00D335FE" w:rsidRPr="00090C86" w:rsidRDefault="00D335FE" w:rsidP="00090C86">
            <w:pPr>
              <w:spacing w:after="0" w:line="240" w:lineRule="auto"/>
              <w:jc w:val="both"/>
              <w:rPr>
                <w:rFonts w:ascii="Times New Roman" w:hAnsi="Times New Roman"/>
                <w:color w:val="000000" w:themeColor="text1"/>
                <w:sz w:val="24"/>
                <w:szCs w:val="24"/>
                <w:lang w:val="fr-FR"/>
              </w:rPr>
            </w:pPr>
            <w:r>
              <w:rPr>
                <w:rFonts w:ascii="Times New Roman" w:hAnsi="Times New Roman"/>
                <w:color w:val="000000" w:themeColor="text1"/>
                <w:sz w:val="24"/>
                <w:szCs w:val="24"/>
                <w:lang w:val="fr-FR"/>
              </w:rPr>
              <w:t xml:space="preserve">              </w:t>
            </w:r>
            <w:r w:rsidRPr="00343538">
              <w:rPr>
                <w:rFonts w:ascii="Times New Roman" w:hAnsi="Times New Roman"/>
                <w:color w:val="000000" w:themeColor="text1"/>
                <w:sz w:val="24"/>
                <w:szCs w:val="24"/>
                <w:lang w:val="en-US"/>
              </w:rPr>
              <w:t xml:space="preserve">Scott Tennant- Pumping Nylon, Ed. </w:t>
            </w:r>
            <w:r w:rsidRPr="00D335FE">
              <w:rPr>
                <w:rFonts w:ascii="Times New Roman" w:hAnsi="Times New Roman"/>
                <w:color w:val="000000" w:themeColor="text1"/>
                <w:sz w:val="24"/>
                <w:szCs w:val="24"/>
                <w:lang w:val="fr-FR"/>
              </w:rPr>
              <w:t>Alfred Music</w:t>
            </w:r>
            <w:r>
              <w:rPr>
                <w:rFonts w:ascii="Times New Roman" w:hAnsi="Times New Roman"/>
                <w:color w:val="000000" w:themeColor="text1"/>
                <w:sz w:val="24"/>
                <w:szCs w:val="24"/>
                <w:lang w:val="fr-FR"/>
              </w:rPr>
              <w:t>, 2016</w:t>
            </w:r>
          </w:p>
          <w:p w14:paraId="5A406945" w14:textId="1A819FC0" w:rsidR="0027009E" w:rsidRPr="00343538" w:rsidRDefault="00090C86" w:rsidP="00090C86">
            <w:pPr>
              <w:spacing w:after="0" w:line="240" w:lineRule="auto"/>
              <w:jc w:val="both"/>
              <w:rPr>
                <w:rFonts w:ascii="Times New Roman" w:hAnsi="Times New Roman"/>
                <w:color w:val="000000" w:themeColor="text1"/>
                <w:sz w:val="24"/>
                <w:szCs w:val="24"/>
                <w:lang w:val="en-US"/>
              </w:rPr>
            </w:pPr>
            <w:r w:rsidRPr="00343538">
              <w:rPr>
                <w:rFonts w:ascii="Times New Roman" w:hAnsi="Times New Roman"/>
                <w:i/>
                <w:color w:val="000000" w:themeColor="text1"/>
                <w:sz w:val="24"/>
                <w:szCs w:val="24"/>
                <w:lang w:val="en-US"/>
              </w:rPr>
              <w:t>Piese :</w:t>
            </w:r>
            <w:r w:rsidRPr="00343538">
              <w:rPr>
                <w:rFonts w:ascii="Times New Roman" w:hAnsi="Times New Roman"/>
                <w:color w:val="000000" w:themeColor="text1"/>
                <w:sz w:val="24"/>
                <w:szCs w:val="24"/>
                <w:lang w:val="en-US"/>
              </w:rPr>
              <w:t xml:space="preserve">   </w:t>
            </w:r>
            <w:r w:rsidR="0027009E" w:rsidRPr="00343538">
              <w:rPr>
                <w:rFonts w:ascii="Times New Roman" w:hAnsi="Times New Roman"/>
                <w:color w:val="000000" w:themeColor="text1"/>
                <w:sz w:val="24"/>
                <w:szCs w:val="24"/>
                <w:lang w:val="en-US"/>
              </w:rPr>
              <w:t>Jens Franke: Baroque Guitar Anthology, vol. 1-4, Ed. Schott Music Ltd., London, 2021</w:t>
            </w:r>
          </w:p>
          <w:p w14:paraId="46AF37B4" w14:textId="4CF9EA82" w:rsidR="00D335FE" w:rsidRDefault="0027009E" w:rsidP="00090C86">
            <w:pPr>
              <w:spacing w:after="0" w:line="240" w:lineRule="auto"/>
              <w:jc w:val="both"/>
              <w:rPr>
                <w:rFonts w:ascii="Times New Roman" w:hAnsi="Times New Roman"/>
                <w:color w:val="000000" w:themeColor="text1"/>
                <w:sz w:val="24"/>
                <w:szCs w:val="24"/>
                <w:lang w:val="fr-FR"/>
              </w:rPr>
            </w:pPr>
            <w:r w:rsidRPr="00343538">
              <w:rPr>
                <w:rFonts w:ascii="Times New Roman" w:hAnsi="Times New Roman"/>
                <w:color w:val="000000" w:themeColor="text1"/>
                <w:sz w:val="24"/>
                <w:szCs w:val="24"/>
                <w:lang w:val="en-US"/>
              </w:rPr>
              <w:t xml:space="preserve">              </w:t>
            </w:r>
            <w:r w:rsidR="00D335FE" w:rsidRPr="00343538">
              <w:rPr>
                <w:rFonts w:ascii="Times New Roman" w:hAnsi="Times New Roman"/>
                <w:color w:val="000000" w:themeColor="text1"/>
                <w:sz w:val="24"/>
                <w:szCs w:val="24"/>
                <w:lang w:val="en-US"/>
              </w:rPr>
              <w:t xml:space="preserve">Julian Bream : Classical Guitar Collection, Ed. </w:t>
            </w:r>
            <w:r w:rsidR="00D335FE" w:rsidRPr="00D335FE">
              <w:rPr>
                <w:rFonts w:ascii="Times New Roman" w:hAnsi="Times New Roman"/>
                <w:color w:val="000000" w:themeColor="text1"/>
                <w:sz w:val="24"/>
                <w:szCs w:val="24"/>
                <w:lang w:val="fr-FR"/>
              </w:rPr>
              <w:t>Faber &amp; Faber</w:t>
            </w:r>
            <w:r w:rsidR="00D335FE">
              <w:rPr>
                <w:rFonts w:ascii="Times New Roman" w:hAnsi="Times New Roman"/>
                <w:color w:val="000000" w:themeColor="text1"/>
                <w:sz w:val="24"/>
                <w:szCs w:val="24"/>
                <w:lang w:val="fr-FR"/>
              </w:rPr>
              <w:t>, 2017</w:t>
            </w:r>
            <w:r w:rsidR="00090C86" w:rsidRPr="00090C86">
              <w:rPr>
                <w:rFonts w:ascii="Times New Roman" w:hAnsi="Times New Roman"/>
                <w:color w:val="000000" w:themeColor="text1"/>
                <w:sz w:val="24"/>
                <w:szCs w:val="24"/>
                <w:lang w:val="fr-FR"/>
              </w:rPr>
              <w:t xml:space="preserve">            </w:t>
            </w:r>
          </w:p>
          <w:p w14:paraId="6C0752B9" w14:textId="157FF124" w:rsidR="00090C86" w:rsidRPr="00343538" w:rsidRDefault="00D335FE" w:rsidP="00090C86">
            <w:pPr>
              <w:spacing w:after="0" w:line="24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fr-FR"/>
              </w:rPr>
              <w:t xml:space="preserve">              </w:t>
            </w:r>
            <w:r w:rsidR="00090C86" w:rsidRPr="00343538">
              <w:rPr>
                <w:rFonts w:ascii="Times New Roman" w:hAnsi="Times New Roman"/>
                <w:color w:val="000000" w:themeColor="text1"/>
                <w:sz w:val="24"/>
                <w:szCs w:val="24"/>
                <w:lang w:val="en-US"/>
              </w:rPr>
              <w:t xml:space="preserve">Tammy Waldrop: Renaissance for Guitar, </w:t>
            </w:r>
            <w:r w:rsidRPr="00343538">
              <w:rPr>
                <w:rFonts w:ascii="Times New Roman" w:hAnsi="Times New Roman"/>
                <w:color w:val="000000" w:themeColor="text1"/>
                <w:sz w:val="24"/>
                <w:szCs w:val="24"/>
                <w:lang w:val="en-US"/>
              </w:rPr>
              <w:t xml:space="preserve">Ed. </w:t>
            </w:r>
            <w:r w:rsidR="00090C86" w:rsidRPr="00343538">
              <w:rPr>
                <w:rFonts w:ascii="Times New Roman" w:hAnsi="Times New Roman"/>
                <w:color w:val="000000" w:themeColor="text1"/>
                <w:sz w:val="24"/>
                <w:szCs w:val="24"/>
                <w:lang w:val="en-US"/>
              </w:rPr>
              <w:t>Alfred Music, 201</w:t>
            </w:r>
            <w:r w:rsidR="00BD2295" w:rsidRPr="00343538">
              <w:rPr>
                <w:rFonts w:ascii="Times New Roman" w:hAnsi="Times New Roman"/>
                <w:color w:val="000000" w:themeColor="text1"/>
                <w:sz w:val="24"/>
                <w:szCs w:val="24"/>
                <w:lang w:val="en-US"/>
              </w:rPr>
              <w:t>7</w:t>
            </w:r>
          </w:p>
          <w:p w14:paraId="0EE91F5B" w14:textId="300623BA" w:rsidR="00090C86" w:rsidRPr="00D16F17" w:rsidRDefault="00090C86" w:rsidP="00090C86">
            <w:pPr>
              <w:spacing w:after="0" w:line="240" w:lineRule="auto"/>
              <w:jc w:val="both"/>
              <w:rPr>
                <w:rFonts w:ascii="Times New Roman" w:hAnsi="Times New Roman"/>
                <w:color w:val="000000" w:themeColor="text1"/>
                <w:sz w:val="24"/>
                <w:szCs w:val="24"/>
              </w:rPr>
            </w:pPr>
            <w:r w:rsidRPr="00343538">
              <w:rPr>
                <w:rFonts w:ascii="Times New Roman" w:hAnsi="Times New Roman"/>
                <w:color w:val="000000" w:themeColor="text1"/>
                <w:sz w:val="24"/>
                <w:szCs w:val="24"/>
                <w:lang w:val="en-US"/>
              </w:rPr>
              <w:t xml:space="preserve">              B. Mermikides: Classical Guitar Anthology, Ed. </w:t>
            </w:r>
            <w:r w:rsidRPr="00090C86">
              <w:rPr>
                <w:rFonts w:ascii="Times New Roman" w:hAnsi="Times New Roman"/>
                <w:color w:val="000000" w:themeColor="text1"/>
                <w:sz w:val="24"/>
                <w:szCs w:val="24"/>
                <w:lang w:val="fr-FR"/>
              </w:rPr>
              <w:t>Hal Leonard, 2017</w:t>
            </w:r>
          </w:p>
          <w:p w14:paraId="54BBFB2E" w14:textId="33F714BB" w:rsidR="0010585A" w:rsidRPr="00FB55B0" w:rsidRDefault="0010585A" w:rsidP="00E3697E">
            <w:pPr>
              <w:pStyle w:val="ListParagraph"/>
              <w:spacing w:after="0" w:line="240" w:lineRule="auto"/>
              <w:jc w:val="both"/>
              <w:rPr>
                <w:color w:val="000000" w:themeColor="text1"/>
                <w:sz w:val="24"/>
                <w:szCs w:val="24"/>
              </w:rPr>
            </w:pPr>
          </w:p>
        </w:tc>
      </w:tr>
    </w:tbl>
    <w:p w14:paraId="51BC018E" w14:textId="7D2CB7D1" w:rsidR="008F48E0" w:rsidRDefault="008F48E0" w:rsidP="000B3BD0">
      <w:pPr>
        <w:spacing w:after="0" w:line="240" w:lineRule="auto"/>
        <w:rPr>
          <w:rFonts w:ascii="Times New Roman" w:hAnsi="Times New Roman"/>
          <w:b/>
          <w:sz w:val="24"/>
          <w:szCs w:val="24"/>
        </w:rPr>
      </w:pPr>
    </w:p>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4"/>
        <w:gridCol w:w="2706"/>
        <w:gridCol w:w="3481"/>
        <w:gridCol w:w="1963"/>
      </w:tblGrid>
      <w:tr w:rsidR="002A0FC9" w:rsidRPr="0007194F" w14:paraId="7D21E95E" w14:textId="77777777" w:rsidTr="009139BA">
        <w:tc>
          <w:tcPr>
            <w:tcW w:w="2604" w:type="dxa"/>
          </w:tcPr>
          <w:p w14:paraId="7D303A79"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Tip activitate</w:t>
            </w:r>
          </w:p>
        </w:tc>
        <w:tc>
          <w:tcPr>
            <w:tcW w:w="2706" w:type="dxa"/>
            <w:shd w:val="clear" w:color="auto" w:fill="D9D9D9" w:themeFill="background1" w:themeFillShade="D9"/>
          </w:tcPr>
          <w:p w14:paraId="3E4030DD" w14:textId="77777777" w:rsidR="00FD0711" w:rsidRPr="004E0BFF" w:rsidRDefault="00FD0711" w:rsidP="000B3BD0">
            <w:pPr>
              <w:spacing w:after="0" w:line="240" w:lineRule="auto"/>
              <w:ind w:left="46" w:right="-154"/>
              <w:rPr>
                <w:rFonts w:ascii="Times New Roman" w:hAnsi="Times New Roman"/>
                <w:sz w:val="24"/>
                <w:szCs w:val="24"/>
              </w:rPr>
            </w:pPr>
            <w:r w:rsidRPr="004E0BFF">
              <w:rPr>
                <w:rFonts w:ascii="Times New Roman" w:hAnsi="Times New Roman"/>
                <w:sz w:val="24"/>
                <w:szCs w:val="24"/>
              </w:rPr>
              <w:t>10.1 Criterii de evaluare</w:t>
            </w:r>
          </w:p>
        </w:tc>
        <w:tc>
          <w:tcPr>
            <w:tcW w:w="3481" w:type="dxa"/>
          </w:tcPr>
          <w:p w14:paraId="3F9F6055" w14:textId="279A4F5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10.2 </w:t>
            </w:r>
            <w:r w:rsidR="00FB55B0">
              <w:rPr>
                <w:rFonts w:ascii="Times New Roman" w:hAnsi="Times New Roman"/>
                <w:sz w:val="24"/>
                <w:szCs w:val="24"/>
              </w:rPr>
              <w:t>M</w:t>
            </w:r>
            <w:r>
              <w:rPr>
                <w:rFonts w:ascii="Times New Roman" w:hAnsi="Times New Roman"/>
                <w:sz w:val="24"/>
                <w:szCs w:val="24"/>
              </w:rPr>
              <w:t>etode de evaluare</w:t>
            </w:r>
          </w:p>
        </w:tc>
        <w:tc>
          <w:tcPr>
            <w:tcW w:w="1963" w:type="dxa"/>
          </w:tcPr>
          <w:p w14:paraId="603F72BF" w14:textId="7777777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4E0BFF" w:rsidRPr="0007194F" w14:paraId="74C75806" w14:textId="77777777" w:rsidTr="009139BA">
        <w:trPr>
          <w:trHeight w:val="135"/>
        </w:trPr>
        <w:tc>
          <w:tcPr>
            <w:tcW w:w="2604" w:type="dxa"/>
          </w:tcPr>
          <w:p w14:paraId="1902AF24" w14:textId="77777777" w:rsidR="004E0BFF" w:rsidRPr="0007194F" w:rsidRDefault="004E0BFF" w:rsidP="000B3BD0">
            <w:pPr>
              <w:spacing w:after="0" w:line="240"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2706" w:type="dxa"/>
            <w:shd w:val="clear" w:color="auto" w:fill="D9D9D9" w:themeFill="background1" w:themeFillShade="D9"/>
          </w:tcPr>
          <w:p w14:paraId="1705B273" w14:textId="4CADD6B1" w:rsidR="004E0BFF" w:rsidRPr="004E0BFF" w:rsidRDefault="009139BA" w:rsidP="009139BA">
            <w:pPr>
              <w:spacing w:after="0"/>
              <w:jc w:val="center"/>
              <w:rPr>
                <w:rFonts w:ascii="Times New Roman" w:hAnsi="Times New Roman"/>
                <w:sz w:val="24"/>
                <w:szCs w:val="24"/>
              </w:rPr>
            </w:pPr>
            <w:r>
              <w:rPr>
                <w:rFonts w:ascii="Times New Roman" w:hAnsi="Times New Roman"/>
                <w:sz w:val="24"/>
                <w:szCs w:val="24"/>
              </w:rPr>
              <w:t>-</w:t>
            </w:r>
          </w:p>
        </w:tc>
        <w:tc>
          <w:tcPr>
            <w:tcW w:w="3481" w:type="dxa"/>
          </w:tcPr>
          <w:p w14:paraId="509BAC5C" w14:textId="6716991E" w:rsidR="004E0BFF" w:rsidRPr="004E0BFF" w:rsidRDefault="009139BA" w:rsidP="009139BA">
            <w:pPr>
              <w:jc w:val="center"/>
              <w:rPr>
                <w:rFonts w:ascii="Times New Roman" w:hAnsi="Times New Roman"/>
                <w:sz w:val="24"/>
                <w:szCs w:val="24"/>
              </w:rPr>
            </w:pPr>
            <w:r>
              <w:rPr>
                <w:rFonts w:ascii="Times New Roman" w:hAnsi="Times New Roman"/>
                <w:sz w:val="24"/>
                <w:szCs w:val="24"/>
              </w:rPr>
              <w:t>-</w:t>
            </w:r>
          </w:p>
        </w:tc>
        <w:tc>
          <w:tcPr>
            <w:tcW w:w="1963" w:type="dxa"/>
          </w:tcPr>
          <w:p w14:paraId="7F30234E" w14:textId="68FD1380" w:rsidR="004E0BFF" w:rsidRPr="004E0BFF" w:rsidRDefault="009139BA" w:rsidP="000B3BD0">
            <w:pPr>
              <w:spacing w:after="0" w:line="240" w:lineRule="auto"/>
              <w:jc w:val="center"/>
              <w:rPr>
                <w:rFonts w:ascii="Times New Roman" w:hAnsi="Times New Roman"/>
                <w:sz w:val="24"/>
                <w:szCs w:val="24"/>
              </w:rPr>
            </w:pPr>
            <w:r>
              <w:rPr>
                <w:rFonts w:ascii="Times New Roman" w:hAnsi="Times New Roman"/>
                <w:sz w:val="24"/>
                <w:szCs w:val="24"/>
              </w:rPr>
              <w:t>-</w:t>
            </w:r>
          </w:p>
        </w:tc>
      </w:tr>
      <w:tr w:rsidR="009139BA" w:rsidRPr="0007194F" w14:paraId="0F7F8DD7" w14:textId="77777777" w:rsidTr="009139BA">
        <w:trPr>
          <w:trHeight w:val="562"/>
        </w:trPr>
        <w:tc>
          <w:tcPr>
            <w:tcW w:w="2604" w:type="dxa"/>
          </w:tcPr>
          <w:p w14:paraId="5AF7BC1E" w14:textId="28CFC478" w:rsidR="009139BA" w:rsidRPr="0007194F" w:rsidRDefault="009139BA" w:rsidP="000B3BD0">
            <w:pPr>
              <w:spacing w:after="0" w:line="240" w:lineRule="auto"/>
              <w:ind w:right="-150"/>
              <w:rPr>
                <w:rFonts w:ascii="Times New Roman" w:hAnsi="Times New Roman"/>
                <w:sz w:val="24"/>
                <w:szCs w:val="24"/>
              </w:rPr>
            </w:pPr>
            <w:r w:rsidRPr="0007194F">
              <w:rPr>
                <w:rFonts w:ascii="Times New Roman" w:hAnsi="Times New Roman"/>
                <w:sz w:val="24"/>
                <w:szCs w:val="24"/>
              </w:rPr>
              <w:t>10.5 S</w:t>
            </w:r>
            <w:r>
              <w:rPr>
                <w:rFonts w:ascii="Times New Roman" w:hAnsi="Times New Roman"/>
                <w:sz w:val="24"/>
                <w:szCs w:val="24"/>
              </w:rPr>
              <w:t>eminar</w:t>
            </w:r>
            <w:r w:rsidRPr="0007194F">
              <w:rPr>
                <w:rFonts w:ascii="Times New Roman" w:hAnsi="Times New Roman"/>
                <w:sz w:val="24"/>
                <w:szCs w:val="24"/>
              </w:rPr>
              <w:t>/</w:t>
            </w:r>
            <w:r>
              <w:rPr>
                <w:rFonts w:ascii="Times New Roman" w:hAnsi="Times New Roman"/>
                <w:sz w:val="24"/>
                <w:szCs w:val="24"/>
              </w:rPr>
              <w:t>laborator/proiect</w:t>
            </w:r>
          </w:p>
        </w:tc>
        <w:tc>
          <w:tcPr>
            <w:tcW w:w="2706" w:type="dxa"/>
            <w:shd w:val="clear" w:color="auto" w:fill="D9D9D9" w:themeFill="background1" w:themeFillShade="D9"/>
          </w:tcPr>
          <w:p w14:paraId="6CF8B18C" w14:textId="6250C6F7" w:rsidR="009139BA" w:rsidRPr="004E0BFF" w:rsidRDefault="009139BA" w:rsidP="000B3BD0">
            <w:pPr>
              <w:spacing w:after="0" w:line="240" w:lineRule="auto"/>
              <w:rPr>
                <w:rFonts w:ascii="Times New Roman" w:hAnsi="Times New Roman"/>
                <w:sz w:val="24"/>
                <w:szCs w:val="24"/>
              </w:rPr>
            </w:pPr>
            <w:r w:rsidRPr="004E0BFF">
              <w:rPr>
                <w:rFonts w:ascii="Times New Roman" w:hAnsi="Times New Roman"/>
                <w:sz w:val="24"/>
                <w:szCs w:val="24"/>
              </w:rPr>
              <w:t>Prezenţă activă</w:t>
            </w:r>
          </w:p>
        </w:tc>
        <w:tc>
          <w:tcPr>
            <w:tcW w:w="3481" w:type="dxa"/>
          </w:tcPr>
          <w:p w14:paraId="1BC04238" w14:textId="56422B3E" w:rsidR="009139BA" w:rsidRPr="009139BA" w:rsidRDefault="009139BA" w:rsidP="009139BA">
            <w:pPr>
              <w:rPr>
                <w:rFonts w:ascii="Times New Roman" w:hAnsi="Times New Roman"/>
                <w:sz w:val="24"/>
                <w:szCs w:val="24"/>
              </w:rPr>
            </w:pPr>
            <w:r w:rsidRPr="009139BA">
              <w:rPr>
                <w:rFonts w:ascii="Times New Roman" w:hAnsi="Times New Roman"/>
                <w:sz w:val="24"/>
                <w:szCs w:val="24"/>
              </w:rPr>
              <w:t>Înregistrare prezenţă</w:t>
            </w:r>
          </w:p>
        </w:tc>
        <w:tc>
          <w:tcPr>
            <w:tcW w:w="1963" w:type="dxa"/>
          </w:tcPr>
          <w:p w14:paraId="39B929A6" w14:textId="074B872D" w:rsidR="009139BA" w:rsidRPr="004671D0" w:rsidRDefault="00B33158" w:rsidP="00674C88">
            <w:pPr>
              <w:spacing w:after="0" w:line="240" w:lineRule="auto"/>
              <w:jc w:val="center"/>
              <w:rPr>
                <w:rFonts w:ascii="Times New Roman" w:hAnsi="Times New Roman"/>
                <w:sz w:val="24"/>
                <w:szCs w:val="24"/>
                <w:highlight w:val="yellow"/>
              </w:rPr>
            </w:pPr>
            <w:r>
              <w:rPr>
                <w:rFonts w:ascii="Times New Roman" w:hAnsi="Times New Roman"/>
                <w:sz w:val="24"/>
                <w:szCs w:val="24"/>
              </w:rPr>
              <w:t>1</w:t>
            </w:r>
            <w:r w:rsidR="009139BA" w:rsidRPr="004E0BFF">
              <w:rPr>
                <w:rFonts w:ascii="Times New Roman" w:hAnsi="Times New Roman"/>
                <w:sz w:val="24"/>
                <w:szCs w:val="24"/>
              </w:rPr>
              <w:t>0%</w:t>
            </w:r>
          </w:p>
        </w:tc>
      </w:tr>
      <w:tr w:rsidR="009139BA" w:rsidRPr="0007194F" w14:paraId="297EC028" w14:textId="77777777" w:rsidTr="009139BA">
        <w:trPr>
          <w:trHeight w:val="135"/>
        </w:trPr>
        <w:tc>
          <w:tcPr>
            <w:tcW w:w="2604" w:type="dxa"/>
          </w:tcPr>
          <w:p w14:paraId="7E9E955F" w14:textId="77777777" w:rsidR="009139BA" w:rsidRDefault="009139BA" w:rsidP="000B3BD0">
            <w:pPr>
              <w:spacing w:after="0" w:line="240" w:lineRule="auto"/>
              <w:ind w:right="-150"/>
              <w:rPr>
                <w:rFonts w:ascii="Times New Roman" w:hAnsi="Times New Roman"/>
                <w:sz w:val="24"/>
                <w:szCs w:val="24"/>
              </w:rPr>
            </w:pPr>
          </w:p>
          <w:p w14:paraId="1460AF21" w14:textId="77777777" w:rsidR="009139BA" w:rsidRPr="0007194F" w:rsidRDefault="009139BA" w:rsidP="000B3BD0">
            <w:pPr>
              <w:spacing w:after="0" w:line="240" w:lineRule="auto"/>
              <w:ind w:right="-150"/>
              <w:rPr>
                <w:rFonts w:ascii="Times New Roman" w:hAnsi="Times New Roman"/>
                <w:sz w:val="24"/>
                <w:szCs w:val="24"/>
              </w:rPr>
            </w:pPr>
          </w:p>
        </w:tc>
        <w:tc>
          <w:tcPr>
            <w:tcW w:w="2706" w:type="dxa"/>
            <w:shd w:val="clear" w:color="auto" w:fill="D9D9D9" w:themeFill="background1" w:themeFillShade="D9"/>
          </w:tcPr>
          <w:p w14:paraId="5C2B3949" w14:textId="0C253A5B" w:rsidR="009139BA" w:rsidRPr="004E0BFF" w:rsidRDefault="009139BA" w:rsidP="000B3BD0">
            <w:pPr>
              <w:spacing w:after="0" w:line="240" w:lineRule="auto"/>
              <w:rPr>
                <w:rFonts w:ascii="Times New Roman" w:hAnsi="Times New Roman"/>
                <w:sz w:val="24"/>
                <w:szCs w:val="24"/>
              </w:rPr>
            </w:pPr>
            <w:r>
              <w:rPr>
                <w:rFonts w:ascii="Times New Roman" w:hAnsi="Times New Roman"/>
                <w:sz w:val="24"/>
                <w:szCs w:val="24"/>
              </w:rPr>
              <w:t>Temă</w:t>
            </w:r>
            <w:r w:rsidRPr="004E0BFF">
              <w:rPr>
                <w:rFonts w:ascii="Times New Roman" w:hAnsi="Times New Roman"/>
                <w:sz w:val="24"/>
                <w:szCs w:val="24"/>
              </w:rPr>
              <w:t xml:space="preserve"> de casă</w:t>
            </w:r>
          </w:p>
        </w:tc>
        <w:tc>
          <w:tcPr>
            <w:tcW w:w="3481" w:type="dxa"/>
          </w:tcPr>
          <w:p w14:paraId="01419D7C" w14:textId="59705BDD" w:rsidR="009139BA" w:rsidRPr="009139BA" w:rsidRDefault="009139BA" w:rsidP="009139BA">
            <w:pPr>
              <w:rPr>
                <w:rFonts w:ascii="Times New Roman" w:hAnsi="Times New Roman"/>
                <w:sz w:val="24"/>
                <w:szCs w:val="24"/>
              </w:rPr>
            </w:pPr>
            <w:r w:rsidRPr="009139BA">
              <w:rPr>
                <w:rFonts w:ascii="Times New Roman" w:hAnsi="Times New Roman"/>
                <w:sz w:val="24"/>
                <w:szCs w:val="24"/>
              </w:rPr>
              <w:t xml:space="preserve">Interpretare </w:t>
            </w:r>
            <w:r w:rsidR="00AA5EDE">
              <w:rPr>
                <w:rFonts w:ascii="Times New Roman" w:hAnsi="Times New Roman"/>
                <w:sz w:val="24"/>
                <w:szCs w:val="24"/>
              </w:rPr>
              <w:t>chitaristică</w:t>
            </w:r>
          </w:p>
        </w:tc>
        <w:tc>
          <w:tcPr>
            <w:tcW w:w="1963" w:type="dxa"/>
          </w:tcPr>
          <w:p w14:paraId="4D434A1B" w14:textId="08FE7E6B" w:rsidR="009139BA" w:rsidRDefault="0079747D" w:rsidP="000B3BD0">
            <w:pPr>
              <w:spacing w:after="0" w:line="240" w:lineRule="auto"/>
              <w:jc w:val="center"/>
              <w:rPr>
                <w:rFonts w:ascii="Times New Roman" w:hAnsi="Times New Roman"/>
                <w:sz w:val="24"/>
                <w:szCs w:val="24"/>
              </w:rPr>
            </w:pPr>
            <w:r>
              <w:rPr>
                <w:rFonts w:ascii="Times New Roman" w:hAnsi="Times New Roman"/>
                <w:sz w:val="24"/>
                <w:szCs w:val="24"/>
              </w:rPr>
              <w:t>3</w:t>
            </w:r>
            <w:r w:rsidR="009139BA" w:rsidRPr="004E0BFF">
              <w:rPr>
                <w:rFonts w:ascii="Times New Roman" w:hAnsi="Times New Roman"/>
                <w:sz w:val="24"/>
                <w:szCs w:val="24"/>
              </w:rPr>
              <w:t>0%</w:t>
            </w:r>
          </w:p>
        </w:tc>
      </w:tr>
      <w:tr w:rsidR="009139BA" w:rsidRPr="0007194F" w14:paraId="1576E04B" w14:textId="77777777" w:rsidTr="009139BA">
        <w:trPr>
          <w:trHeight w:val="135"/>
        </w:trPr>
        <w:tc>
          <w:tcPr>
            <w:tcW w:w="2604" w:type="dxa"/>
          </w:tcPr>
          <w:p w14:paraId="50C5B197" w14:textId="77777777" w:rsidR="009139BA" w:rsidRDefault="009139BA" w:rsidP="000B3BD0">
            <w:pPr>
              <w:spacing w:after="0" w:line="240" w:lineRule="auto"/>
              <w:ind w:right="-150"/>
              <w:rPr>
                <w:rFonts w:ascii="Times New Roman" w:hAnsi="Times New Roman"/>
                <w:sz w:val="24"/>
                <w:szCs w:val="24"/>
              </w:rPr>
            </w:pPr>
          </w:p>
        </w:tc>
        <w:tc>
          <w:tcPr>
            <w:tcW w:w="2706" w:type="dxa"/>
            <w:shd w:val="clear" w:color="auto" w:fill="D9D9D9" w:themeFill="background1" w:themeFillShade="D9"/>
          </w:tcPr>
          <w:p w14:paraId="4B3AD2DC" w14:textId="4177AE51" w:rsidR="009139BA" w:rsidRPr="004E0BFF" w:rsidRDefault="009139BA" w:rsidP="000B3BD0">
            <w:pPr>
              <w:spacing w:after="0" w:line="240" w:lineRule="auto"/>
              <w:rPr>
                <w:rFonts w:ascii="Times New Roman" w:hAnsi="Times New Roman"/>
                <w:sz w:val="24"/>
                <w:szCs w:val="24"/>
              </w:rPr>
            </w:pPr>
            <w:r w:rsidRPr="004E0BFF">
              <w:rPr>
                <w:rFonts w:ascii="Times New Roman" w:hAnsi="Times New Roman"/>
                <w:sz w:val="24"/>
                <w:szCs w:val="24"/>
              </w:rPr>
              <w:t>Verificarea periodică</w:t>
            </w:r>
          </w:p>
        </w:tc>
        <w:tc>
          <w:tcPr>
            <w:tcW w:w="3481" w:type="dxa"/>
          </w:tcPr>
          <w:p w14:paraId="2AB81611" w14:textId="3AD0A2FE" w:rsidR="009139BA" w:rsidRPr="009139BA" w:rsidRDefault="009139BA" w:rsidP="009139BA">
            <w:pPr>
              <w:rPr>
                <w:rFonts w:ascii="Times New Roman" w:hAnsi="Times New Roman"/>
                <w:sz w:val="24"/>
                <w:szCs w:val="24"/>
                <w:lang w:eastAsia="ro-RO"/>
              </w:rPr>
            </w:pPr>
            <w:r w:rsidRPr="009139BA">
              <w:rPr>
                <w:rFonts w:ascii="Times New Roman" w:hAnsi="Times New Roman"/>
                <w:sz w:val="24"/>
                <w:szCs w:val="24"/>
                <w:lang w:eastAsia="ro-RO"/>
              </w:rPr>
              <w:t>Interpretarea a 2 piese</w:t>
            </w:r>
          </w:p>
        </w:tc>
        <w:tc>
          <w:tcPr>
            <w:tcW w:w="1963" w:type="dxa"/>
          </w:tcPr>
          <w:p w14:paraId="73336356" w14:textId="0CE5DAB4" w:rsidR="009139BA" w:rsidRPr="004E0BFF" w:rsidRDefault="00B33158" w:rsidP="000B3BD0">
            <w:pPr>
              <w:spacing w:after="0" w:line="240" w:lineRule="auto"/>
              <w:jc w:val="center"/>
              <w:rPr>
                <w:rFonts w:ascii="Times New Roman" w:hAnsi="Times New Roman"/>
                <w:sz w:val="24"/>
                <w:szCs w:val="24"/>
              </w:rPr>
            </w:pPr>
            <w:r>
              <w:rPr>
                <w:rFonts w:ascii="Times New Roman" w:hAnsi="Times New Roman"/>
                <w:sz w:val="24"/>
                <w:szCs w:val="24"/>
              </w:rPr>
              <w:t>4</w:t>
            </w:r>
            <w:r w:rsidR="009139BA" w:rsidRPr="004E0BFF">
              <w:rPr>
                <w:rFonts w:ascii="Times New Roman" w:hAnsi="Times New Roman"/>
                <w:sz w:val="24"/>
                <w:szCs w:val="24"/>
              </w:rPr>
              <w:t>0%</w:t>
            </w:r>
          </w:p>
        </w:tc>
      </w:tr>
      <w:tr w:rsidR="009139BA" w:rsidRPr="0007194F" w14:paraId="31346E71" w14:textId="77777777" w:rsidTr="009139BA">
        <w:trPr>
          <w:trHeight w:val="135"/>
        </w:trPr>
        <w:tc>
          <w:tcPr>
            <w:tcW w:w="2604" w:type="dxa"/>
          </w:tcPr>
          <w:p w14:paraId="73DDCC54" w14:textId="77777777" w:rsidR="009139BA" w:rsidRDefault="009139BA" w:rsidP="000B3BD0">
            <w:pPr>
              <w:spacing w:after="0" w:line="240" w:lineRule="auto"/>
              <w:ind w:right="-150"/>
              <w:rPr>
                <w:rFonts w:ascii="Times New Roman" w:hAnsi="Times New Roman"/>
                <w:sz w:val="24"/>
                <w:szCs w:val="24"/>
              </w:rPr>
            </w:pPr>
          </w:p>
        </w:tc>
        <w:tc>
          <w:tcPr>
            <w:tcW w:w="2706" w:type="dxa"/>
            <w:shd w:val="clear" w:color="auto" w:fill="D9D9D9" w:themeFill="background1" w:themeFillShade="D9"/>
          </w:tcPr>
          <w:p w14:paraId="1EF4B6EB" w14:textId="5C824C38" w:rsidR="009139BA" w:rsidRPr="004E0BFF" w:rsidRDefault="009139BA" w:rsidP="000B3BD0">
            <w:pPr>
              <w:spacing w:after="0" w:line="240" w:lineRule="auto"/>
              <w:rPr>
                <w:rFonts w:ascii="Times New Roman" w:hAnsi="Times New Roman"/>
                <w:sz w:val="24"/>
                <w:szCs w:val="24"/>
              </w:rPr>
            </w:pPr>
            <w:r w:rsidRPr="004E0BFF">
              <w:rPr>
                <w:rFonts w:ascii="Times New Roman" w:hAnsi="Times New Roman"/>
                <w:sz w:val="24"/>
                <w:szCs w:val="24"/>
              </w:rPr>
              <w:t>Evaluare finală</w:t>
            </w:r>
          </w:p>
        </w:tc>
        <w:tc>
          <w:tcPr>
            <w:tcW w:w="3481" w:type="dxa"/>
          </w:tcPr>
          <w:p w14:paraId="2D1A075A" w14:textId="48693DED" w:rsidR="009139BA" w:rsidRPr="009139BA" w:rsidRDefault="009139BA" w:rsidP="009139BA">
            <w:pPr>
              <w:rPr>
                <w:rFonts w:ascii="Times New Roman" w:hAnsi="Times New Roman"/>
                <w:sz w:val="24"/>
                <w:szCs w:val="24"/>
                <w:lang w:eastAsia="ro-RO"/>
              </w:rPr>
            </w:pPr>
            <w:r w:rsidRPr="009139BA">
              <w:rPr>
                <w:rFonts w:ascii="Times New Roman" w:hAnsi="Times New Roman"/>
                <w:sz w:val="24"/>
                <w:szCs w:val="24"/>
                <w:lang w:eastAsia="ro-RO"/>
              </w:rPr>
              <w:t>Producție instrumentală conform standardului de performanță</w:t>
            </w:r>
          </w:p>
        </w:tc>
        <w:tc>
          <w:tcPr>
            <w:tcW w:w="1963" w:type="dxa"/>
          </w:tcPr>
          <w:p w14:paraId="5A98C117" w14:textId="2E4376C1" w:rsidR="009139BA" w:rsidRDefault="0079747D" w:rsidP="000B3BD0">
            <w:pPr>
              <w:spacing w:after="0" w:line="240" w:lineRule="auto"/>
              <w:jc w:val="center"/>
              <w:rPr>
                <w:rFonts w:ascii="Times New Roman" w:hAnsi="Times New Roman"/>
                <w:sz w:val="24"/>
                <w:szCs w:val="24"/>
              </w:rPr>
            </w:pPr>
            <w:r>
              <w:rPr>
                <w:rFonts w:ascii="Times New Roman" w:hAnsi="Times New Roman"/>
                <w:sz w:val="24"/>
                <w:szCs w:val="24"/>
              </w:rPr>
              <w:t>2</w:t>
            </w:r>
            <w:r w:rsidR="009139BA" w:rsidRPr="004E0BFF">
              <w:rPr>
                <w:rFonts w:ascii="Times New Roman" w:hAnsi="Times New Roman"/>
                <w:sz w:val="24"/>
                <w:szCs w:val="24"/>
              </w:rPr>
              <w:t>0%</w:t>
            </w:r>
          </w:p>
        </w:tc>
      </w:tr>
      <w:tr w:rsidR="009139BA" w:rsidRPr="0007194F" w14:paraId="45DF9D34" w14:textId="77777777" w:rsidTr="004E0BFF">
        <w:tc>
          <w:tcPr>
            <w:tcW w:w="10754" w:type="dxa"/>
            <w:gridSpan w:val="4"/>
          </w:tcPr>
          <w:p w14:paraId="21B726C7" w14:textId="77777777" w:rsidR="00B521C1" w:rsidRDefault="00B521C1" w:rsidP="000B3BD0">
            <w:pPr>
              <w:spacing w:after="0" w:line="240" w:lineRule="auto"/>
              <w:rPr>
                <w:rFonts w:ascii="Times New Roman" w:hAnsi="Times New Roman"/>
                <w:sz w:val="24"/>
                <w:szCs w:val="24"/>
              </w:rPr>
            </w:pPr>
          </w:p>
          <w:p w14:paraId="559CA290" w14:textId="77777777" w:rsidR="00B521C1" w:rsidRDefault="00B521C1" w:rsidP="000B3BD0">
            <w:pPr>
              <w:spacing w:after="0" w:line="240" w:lineRule="auto"/>
              <w:rPr>
                <w:rFonts w:ascii="Times New Roman" w:hAnsi="Times New Roman"/>
                <w:sz w:val="24"/>
                <w:szCs w:val="24"/>
              </w:rPr>
            </w:pPr>
          </w:p>
          <w:p w14:paraId="7B173F2D" w14:textId="0A5763CF" w:rsidR="009139BA" w:rsidRPr="0007194F" w:rsidRDefault="009139BA" w:rsidP="000B3BD0">
            <w:pPr>
              <w:spacing w:after="0" w:line="240" w:lineRule="auto"/>
              <w:rPr>
                <w:rFonts w:ascii="Times New Roman" w:hAnsi="Times New Roman"/>
                <w:sz w:val="24"/>
                <w:szCs w:val="24"/>
              </w:rPr>
            </w:pPr>
            <w:r w:rsidRPr="0007194F">
              <w:rPr>
                <w:rFonts w:ascii="Times New Roman" w:hAnsi="Times New Roman"/>
                <w:sz w:val="24"/>
                <w:szCs w:val="24"/>
              </w:rPr>
              <w:t xml:space="preserve">10.6 </w:t>
            </w:r>
            <w:r>
              <w:rPr>
                <w:rFonts w:ascii="Times New Roman" w:hAnsi="Times New Roman"/>
                <w:sz w:val="24"/>
                <w:szCs w:val="24"/>
              </w:rPr>
              <w:t>Condiții de promovare</w:t>
            </w:r>
          </w:p>
        </w:tc>
      </w:tr>
      <w:tr w:rsidR="009139BA" w:rsidRPr="0007194F" w14:paraId="61E018F6" w14:textId="77777777" w:rsidTr="004E0BFF">
        <w:tc>
          <w:tcPr>
            <w:tcW w:w="10754" w:type="dxa"/>
            <w:gridSpan w:val="4"/>
          </w:tcPr>
          <w:p w14:paraId="0253BF57" w14:textId="7EA46602" w:rsidR="009139BA" w:rsidRPr="0007194F" w:rsidRDefault="009139BA" w:rsidP="00F95A31">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pPr>
            <w:r w:rsidRPr="00F95A31">
              <w:t xml:space="preserve">- </w:t>
            </w:r>
            <w:r w:rsidR="00951E4E">
              <w:t>P</w:t>
            </w:r>
            <w:r w:rsidRPr="00F95A31">
              <w:t>entru acordarea notei 5 este necesară obţinerea acesteia la toate activităţile cu caracter obligatoriu, respectiv: 7 prezenţe active la curs, obţinerea notei 5 la verificarea periodică din timpul semestrului, precum şi obţinerea n</w:t>
            </w:r>
            <w:r w:rsidR="00C41493">
              <w:t>otei 5 la evaluarea finală: Interpretarea</w:t>
            </w:r>
            <w:r w:rsidR="002E630D">
              <w:t xml:space="preserve"> </w:t>
            </w:r>
            <w:r w:rsidR="00C41493">
              <w:t>a 2 piese miniaturale de stiluri diferite</w:t>
            </w:r>
            <w:r w:rsidR="00E10976">
              <w: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135AD9">
        <w:tc>
          <w:tcPr>
            <w:tcW w:w="2207" w:type="dxa"/>
          </w:tcPr>
          <w:p w14:paraId="7A976327" w14:textId="77777777" w:rsidR="00027E8D" w:rsidRDefault="00027E8D" w:rsidP="009824DB">
            <w:pPr>
              <w:rPr>
                <w:rFonts w:ascii="Times New Roman" w:hAnsi="Times New Roman"/>
                <w:sz w:val="24"/>
                <w:szCs w:val="24"/>
              </w:rPr>
            </w:pPr>
          </w:p>
          <w:p w14:paraId="1BA187BF" w14:textId="77777777" w:rsidR="00027E8D" w:rsidRDefault="00027E8D" w:rsidP="009824DB">
            <w:pPr>
              <w:rPr>
                <w:rFonts w:ascii="Times New Roman" w:hAnsi="Times New Roman"/>
                <w:sz w:val="24"/>
                <w:szCs w:val="24"/>
              </w:rPr>
            </w:pPr>
          </w:p>
          <w:p w14:paraId="41341E33" w14:textId="1CC3B91E" w:rsidR="00072B00" w:rsidRDefault="00072B00" w:rsidP="009824DB">
            <w:pPr>
              <w:rPr>
                <w:rFonts w:ascii="Times New Roman" w:hAnsi="Times New Roman"/>
                <w:sz w:val="24"/>
                <w:szCs w:val="24"/>
              </w:rPr>
            </w:pPr>
            <w:r>
              <w:rPr>
                <w:rFonts w:ascii="Times New Roman" w:hAnsi="Times New Roman"/>
                <w:sz w:val="24"/>
                <w:szCs w:val="24"/>
              </w:rPr>
              <w:t>Data completării</w:t>
            </w:r>
          </w:p>
          <w:p w14:paraId="5F83081C" w14:textId="1DC3DB9F" w:rsidR="00A35C2C" w:rsidRDefault="00D15C98" w:rsidP="009824DB">
            <w:pPr>
              <w:rPr>
                <w:rFonts w:ascii="Times New Roman" w:hAnsi="Times New Roman"/>
                <w:sz w:val="24"/>
                <w:szCs w:val="24"/>
              </w:rPr>
            </w:pPr>
            <w:r>
              <w:rPr>
                <w:rFonts w:ascii="Times New Roman" w:hAnsi="Times New Roman"/>
                <w:sz w:val="24"/>
                <w:szCs w:val="24"/>
              </w:rPr>
              <w:t>15</w:t>
            </w:r>
            <w:r w:rsidR="00A35C2C">
              <w:rPr>
                <w:rFonts w:ascii="Times New Roman" w:hAnsi="Times New Roman"/>
                <w:sz w:val="24"/>
                <w:szCs w:val="24"/>
              </w:rPr>
              <w:t>.09.2025</w:t>
            </w:r>
          </w:p>
        </w:tc>
        <w:tc>
          <w:tcPr>
            <w:tcW w:w="4277" w:type="dxa"/>
          </w:tcPr>
          <w:p w14:paraId="48534804" w14:textId="77777777" w:rsidR="00027E8D" w:rsidRDefault="00027E8D" w:rsidP="000B3BD0">
            <w:pPr>
              <w:rPr>
                <w:rFonts w:ascii="Times New Roman" w:hAnsi="Times New Roman"/>
                <w:sz w:val="24"/>
                <w:szCs w:val="24"/>
              </w:rPr>
            </w:pPr>
          </w:p>
          <w:p w14:paraId="6B1CC37A" w14:textId="77777777" w:rsidR="00027E8D" w:rsidRDefault="00027E8D" w:rsidP="000B3BD0">
            <w:pPr>
              <w:rPr>
                <w:rFonts w:ascii="Times New Roman" w:hAnsi="Times New Roman"/>
                <w:sz w:val="24"/>
                <w:szCs w:val="24"/>
              </w:rPr>
            </w:pPr>
          </w:p>
          <w:p w14:paraId="169F6AC2" w14:textId="31366C04" w:rsidR="00072B00" w:rsidRDefault="00072B00" w:rsidP="000B3BD0">
            <w:pPr>
              <w:rPr>
                <w:rFonts w:ascii="Times New Roman" w:hAnsi="Times New Roman"/>
                <w:sz w:val="24"/>
                <w:szCs w:val="24"/>
              </w:rPr>
            </w:pPr>
            <w:r>
              <w:rPr>
                <w:rFonts w:ascii="Times New Roman" w:hAnsi="Times New Roman"/>
                <w:sz w:val="24"/>
                <w:szCs w:val="24"/>
              </w:rPr>
              <w:t>Titular de c</w:t>
            </w:r>
            <w:r w:rsidR="00C91019">
              <w:rPr>
                <w:rFonts w:ascii="Times New Roman" w:hAnsi="Times New Roman"/>
                <w:sz w:val="24"/>
                <w:szCs w:val="24"/>
              </w:rPr>
              <w:t>urs</w:t>
            </w:r>
          </w:p>
          <w:p w14:paraId="40DB0ACA" w14:textId="0DFCF1DB"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tc>
        <w:tc>
          <w:tcPr>
            <w:tcW w:w="3982" w:type="dxa"/>
          </w:tcPr>
          <w:p w14:paraId="6A78637E" w14:textId="77777777" w:rsidR="00027E8D" w:rsidRDefault="00027E8D" w:rsidP="00135AD9">
            <w:pPr>
              <w:rPr>
                <w:rFonts w:ascii="Times New Roman" w:hAnsi="Times New Roman"/>
                <w:sz w:val="24"/>
                <w:szCs w:val="24"/>
              </w:rPr>
            </w:pPr>
          </w:p>
          <w:p w14:paraId="0776643F" w14:textId="77777777" w:rsidR="00027E8D" w:rsidRDefault="00027E8D" w:rsidP="00135AD9">
            <w:pPr>
              <w:rPr>
                <w:rFonts w:ascii="Times New Roman" w:hAnsi="Times New Roman"/>
                <w:sz w:val="24"/>
                <w:szCs w:val="24"/>
              </w:rPr>
            </w:pPr>
          </w:p>
          <w:p w14:paraId="52D24974" w14:textId="0F76F7D5" w:rsidR="003C6DC8" w:rsidRDefault="00072B00" w:rsidP="00135AD9">
            <w:pPr>
              <w:rPr>
                <w:rFonts w:ascii="Times New Roman" w:hAnsi="Times New Roman"/>
                <w:sz w:val="24"/>
                <w:szCs w:val="24"/>
              </w:rPr>
            </w:pPr>
            <w:r>
              <w:rPr>
                <w:rFonts w:ascii="Times New Roman" w:hAnsi="Times New Roman"/>
                <w:sz w:val="24"/>
                <w:szCs w:val="24"/>
              </w:rPr>
              <w:t xml:space="preserve">Titular de </w:t>
            </w:r>
            <w:r w:rsidR="009824DB">
              <w:rPr>
                <w:rFonts w:ascii="Times New Roman" w:hAnsi="Times New Roman"/>
                <w:sz w:val="24"/>
                <w:szCs w:val="24"/>
              </w:rPr>
              <w:t>seminar/lucrări practice</w:t>
            </w:r>
          </w:p>
          <w:p w14:paraId="2E39C173" w14:textId="278DD6CE" w:rsidR="0007522D" w:rsidRDefault="0007522D" w:rsidP="00135AD9">
            <w:pPr>
              <w:rPr>
                <w:rFonts w:ascii="Times New Roman" w:hAnsi="Times New Roman"/>
                <w:sz w:val="24"/>
                <w:szCs w:val="24"/>
              </w:rPr>
            </w:pPr>
          </w:p>
        </w:tc>
      </w:tr>
      <w:tr w:rsidR="00072B00" w14:paraId="6FD081A3" w14:textId="77777777" w:rsidTr="00135AD9">
        <w:tc>
          <w:tcPr>
            <w:tcW w:w="2207" w:type="dxa"/>
          </w:tcPr>
          <w:p w14:paraId="346C1E2C" w14:textId="77777777" w:rsidR="00072B00" w:rsidRDefault="00072B00" w:rsidP="000B3BD0">
            <w:pPr>
              <w:rPr>
                <w:rFonts w:ascii="Times New Roman" w:hAnsi="Times New Roman"/>
                <w:sz w:val="24"/>
                <w:szCs w:val="24"/>
              </w:rPr>
            </w:pPr>
          </w:p>
        </w:tc>
        <w:tc>
          <w:tcPr>
            <w:tcW w:w="4277" w:type="dxa"/>
            <w:tcBorders>
              <w:bottom w:val="single" w:sz="4" w:space="0" w:color="auto"/>
            </w:tcBorders>
          </w:tcPr>
          <w:p w14:paraId="32CE3FC6" w14:textId="4FEAC6E7" w:rsidR="00072B00" w:rsidRDefault="00072B00" w:rsidP="000B3BD0">
            <w:pPr>
              <w:rPr>
                <w:rFonts w:ascii="Times New Roman" w:hAnsi="Times New Roman"/>
                <w:sz w:val="24"/>
                <w:szCs w:val="24"/>
              </w:rPr>
            </w:pPr>
          </w:p>
        </w:tc>
        <w:tc>
          <w:tcPr>
            <w:tcW w:w="3982" w:type="dxa"/>
            <w:tcBorders>
              <w:bottom w:val="single" w:sz="4" w:space="0" w:color="auto"/>
            </w:tcBorders>
          </w:tcPr>
          <w:p w14:paraId="2D7154D7" w14:textId="6531FC16" w:rsidR="00072B00" w:rsidRDefault="0007522D" w:rsidP="000B3BD0">
            <w:pPr>
              <w:rPr>
                <w:rFonts w:ascii="Times New Roman" w:hAnsi="Times New Roman"/>
                <w:sz w:val="24"/>
                <w:szCs w:val="24"/>
              </w:rPr>
            </w:pPr>
            <w:r>
              <w:rPr>
                <w:rFonts w:ascii="Times New Roman" w:hAnsi="Times New Roman"/>
                <w:sz w:val="24"/>
                <w:szCs w:val="24"/>
              </w:rPr>
              <w:t>Lect. univ. dr. Olivia Iancu - Lobonț</w:t>
            </w:r>
          </w:p>
        </w:tc>
      </w:tr>
      <w:tr w:rsidR="00072B00" w14:paraId="70CCFEEC" w14:textId="77777777" w:rsidTr="00135AD9">
        <w:tc>
          <w:tcPr>
            <w:tcW w:w="2207" w:type="dxa"/>
          </w:tcPr>
          <w:p w14:paraId="3FBAC7CE" w14:textId="77777777" w:rsidR="00400C2A" w:rsidRDefault="00400C2A" w:rsidP="000B3BD0">
            <w:pPr>
              <w:rPr>
                <w:rFonts w:ascii="Times New Roman" w:hAnsi="Times New Roman"/>
                <w:sz w:val="24"/>
                <w:szCs w:val="24"/>
              </w:rPr>
            </w:pPr>
          </w:p>
        </w:tc>
        <w:tc>
          <w:tcPr>
            <w:tcW w:w="4277" w:type="dxa"/>
            <w:tcBorders>
              <w:top w:val="single" w:sz="4" w:space="0" w:color="auto"/>
            </w:tcBorders>
          </w:tcPr>
          <w:p w14:paraId="3C5559BC" w14:textId="77777777" w:rsidR="00072B00" w:rsidRDefault="00072B00" w:rsidP="00A02DEB">
            <w:pPr>
              <w:jc w:val="center"/>
              <w:rPr>
                <w:rFonts w:ascii="Times New Roman" w:hAnsi="Times New Roman"/>
                <w:sz w:val="24"/>
                <w:szCs w:val="24"/>
              </w:rPr>
            </w:pPr>
          </w:p>
          <w:p w14:paraId="7B900FF6" w14:textId="78B85255" w:rsidR="00FD6ECB" w:rsidRDefault="006B6A41" w:rsidP="006B6A41">
            <w:pPr>
              <w:jc w:val="center"/>
              <w:rPr>
                <w:rFonts w:ascii="Times New Roman" w:hAnsi="Times New Roman"/>
                <w:sz w:val="24"/>
                <w:szCs w:val="24"/>
              </w:rPr>
            </w:pPr>
            <w:r>
              <w:rPr>
                <w:rFonts w:ascii="Times New Roman" w:hAnsi="Times New Roman"/>
                <w:sz w:val="24"/>
                <w:szCs w:val="24"/>
              </w:rPr>
              <w:t xml:space="preserve">                                         </w:t>
            </w:r>
          </w:p>
        </w:tc>
        <w:tc>
          <w:tcPr>
            <w:tcW w:w="3982" w:type="dxa"/>
            <w:tcBorders>
              <w:top w:val="single" w:sz="4" w:space="0" w:color="auto"/>
            </w:tcBorders>
          </w:tcPr>
          <w:p w14:paraId="60C1404F" w14:textId="57654082" w:rsidR="00400C2A" w:rsidRPr="006B6A41" w:rsidRDefault="006B6A41" w:rsidP="006B6A41">
            <w:pPr>
              <w:rPr>
                <w:noProof/>
              </w:rPr>
            </w:pPr>
            <w:r>
              <w:rPr>
                <w:noProof/>
              </w:rPr>
              <w:t xml:space="preserve">                                                         </w:t>
            </w:r>
          </w:p>
        </w:tc>
      </w:tr>
      <w:tr w:rsidR="00072B00" w14:paraId="39AA7B7F" w14:textId="77777777" w:rsidTr="00135AD9">
        <w:tc>
          <w:tcPr>
            <w:tcW w:w="2207" w:type="dxa"/>
          </w:tcPr>
          <w:p w14:paraId="562E954C" w14:textId="0D8E36D0" w:rsidR="00072B00" w:rsidRDefault="00072B00" w:rsidP="009824DB">
            <w:pPr>
              <w:rPr>
                <w:rFonts w:ascii="Times New Roman" w:hAnsi="Times New Roman"/>
                <w:sz w:val="24"/>
                <w:szCs w:val="24"/>
              </w:rPr>
            </w:pPr>
            <w:r>
              <w:rPr>
                <w:rFonts w:ascii="Times New Roman" w:hAnsi="Times New Roman"/>
                <w:sz w:val="24"/>
                <w:szCs w:val="24"/>
              </w:rPr>
              <w:t>Data avizării în departament</w:t>
            </w:r>
            <w:r w:rsidR="00D15C98">
              <w:rPr>
                <w:rFonts w:ascii="Times New Roman" w:hAnsi="Times New Roman"/>
                <w:sz w:val="24"/>
                <w:szCs w:val="24"/>
              </w:rPr>
              <w:br/>
              <w:t>19.09.2025</w:t>
            </w:r>
            <w:r w:rsidR="00B4650B">
              <w:rPr>
                <w:rFonts w:ascii="Times New Roman" w:hAnsi="Times New Roman"/>
                <w:sz w:val="24"/>
                <w:szCs w:val="24"/>
              </w:rPr>
              <w:t xml:space="preserve"> </w:t>
            </w:r>
          </w:p>
        </w:tc>
        <w:tc>
          <w:tcPr>
            <w:tcW w:w="8259" w:type="dxa"/>
            <w:gridSpan w:val="2"/>
          </w:tcPr>
          <w:p w14:paraId="56E69400" w14:textId="577AE1F0" w:rsidR="00072B00" w:rsidRPr="00F43691" w:rsidRDefault="00072B00" w:rsidP="000B3BD0">
            <w:pPr>
              <w:rPr>
                <w:rFonts w:ascii="Times New Roman" w:hAnsi="Times New Roman"/>
                <w:color w:val="9BBB59" w:themeColor="accent3"/>
                <w:sz w:val="24"/>
                <w:szCs w:val="24"/>
              </w:rPr>
            </w:pPr>
            <w:r>
              <w:rPr>
                <w:rFonts w:ascii="Times New Roman" w:hAnsi="Times New Roman"/>
                <w:sz w:val="24"/>
                <w:szCs w:val="24"/>
              </w:rPr>
              <w:t>Director de departament</w:t>
            </w:r>
          </w:p>
          <w:p w14:paraId="09CF9E52" w14:textId="261AF4F4" w:rsidR="003C6DC8" w:rsidRDefault="00343538" w:rsidP="000B3BD0">
            <w:pPr>
              <w:rPr>
                <w:rFonts w:ascii="Times New Roman" w:hAnsi="Times New Roman"/>
                <w:sz w:val="24"/>
                <w:szCs w:val="24"/>
              </w:rPr>
            </w:pPr>
            <w:r>
              <w:rPr>
                <w:rFonts w:ascii="Times New Roman" w:hAnsi="Times New Roman"/>
                <w:sz w:val="24"/>
                <w:szCs w:val="24"/>
              </w:rPr>
              <w:t>Prof. Dr. Ing. Nicolae IONESCU</w:t>
            </w:r>
          </w:p>
          <w:p w14:paraId="2497EC3C" w14:textId="73938792" w:rsidR="00FB6888" w:rsidRDefault="00FB6888" w:rsidP="000B3BD0">
            <w:pPr>
              <w:rPr>
                <w:rFonts w:ascii="Times New Roman" w:hAnsi="Times New Roman"/>
                <w:sz w:val="24"/>
                <w:szCs w:val="24"/>
              </w:rPr>
            </w:pPr>
            <w:r>
              <w:rPr>
                <w:rFonts w:ascii="Times New Roman" w:hAnsi="Times New Roman"/>
                <w:sz w:val="24"/>
                <w:szCs w:val="24"/>
              </w:rPr>
              <w:t>___________________________________________________________________</w:t>
            </w:r>
          </w:p>
          <w:p w14:paraId="49BB8357" w14:textId="1808CC72" w:rsidR="00FB6888" w:rsidRDefault="00FB6888" w:rsidP="000B3BD0">
            <w:pPr>
              <w:rPr>
                <w:rFonts w:ascii="Times New Roman" w:hAnsi="Times New Roman"/>
                <w:sz w:val="24"/>
                <w:szCs w:val="24"/>
              </w:rPr>
            </w:pPr>
          </w:p>
        </w:tc>
      </w:tr>
      <w:tr w:rsidR="00072B00" w14:paraId="6A42378F" w14:textId="77777777" w:rsidTr="00135AD9">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Default="00072B00" w:rsidP="000B3BD0">
            <w:pPr>
              <w:rPr>
                <w:rFonts w:ascii="Times New Roman" w:hAnsi="Times New Roman"/>
                <w:sz w:val="24"/>
                <w:szCs w:val="24"/>
              </w:rPr>
            </w:pPr>
          </w:p>
        </w:tc>
      </w:tr>
      <w:tr w:rsidR="003075CA" w14:paraId="6FD71419" w14:textId="77777777" w:rsidTr="00135AD9">
        <w:tc>
          <w:tcPr>
            <w:tcW w:w="2207" w:type="dxa"/>
          </w:tcPr>
          <w:p w14:paraId="03F4D1DE" w14:textId="4FEF697A" w:rsidR="00B4650B" w:rsidRDefault="003075CA" w:rsidP="000B3BD0">
            <w:pPr>
              <w:rPr>
                <w:rFonts w:ascii="Times New Roman" w:hAnsi="Times New Roman"/>
                <w:sz w:val="24"/>
                <w:szCs w:val="24"/>
              </w:rPr>
            </w:pPr>
            <w:r>
              <w:rPr>
                <w:rFonts w:ascii="Times New Roman" w:hAnsi="Times New Roman"/>
                <w:sz w:val="24"/>
                <w:szCs w:val="24"/>
              </w:rPr>
              <w:t>Data aprobării în Consiliul Facultății</w:t>
            </w:r>
            <w:r w:rsidR="00D15C98">
              <w:rPr>
                <w:rFonts w:ascii="Times New Roman" w:hAnsi="Times New Roman"/>
                <w:sz w:val="24"/>
                <w:szCs w:val="24"/>
              </w:rPr>
              <w:br/>
              <w:t>24.09.2025</w:t>
            </w:r>
          </w:p>
          <w:p w14:paraId="42CCED2E" w14:textId="3B0F5F82" w:rsidR="003075CA" w:rsidRDefault="003075CA" w:rsidP="000B3BD0">
            <w:pPr>
              <w:rPr>
                <w:rFonts w:ascii="Times New Roman" w:hAnsi="Times New Roman"/>
                <w:sz w:val="24"/>
                <w:szCs w:val="24"/>
              </w:rPr>
            </w:pPr>
          </w:p>
        </w:tc>
        <w:tc>
          <w:tcPr>
            <w:tcW w:w="8259" w:type="dxa"/>
            <w:gridSpan w:val="2"/>
            <w:tcBorders>
              <w:bottom w:val="single" w:sz="4" w:space="0" w:color="auto"/>
            </w:tcBorders>
          </w:tcPr>
          <w:p w14:paraId="2E7175C9" w14:textId="1F91FE7C" w:rsidR="003075CA" w:rsidRDefault="003075CA" w:rsidP="000B3BD0">
            <w:pPr>
              <w:rPr>
                <w:rFonts w:ascii="Times New Roman" w:hAnsi="Times New Roman"/>
                <w:sz w:val="24"/>
                <w:szCs w:val="24"/>
              </w:rPr>
            </w:pPr>
            <w:r>
              <w:rPr>
                <w:rFonts w:ascii="Times New Roman" w:hAnsi="Times New Roman"/>
                <w:sz w:val="24"/>
                <w:szCs w:val="24"/>
              </w:rPr>
              <w:t>Decan</w:t>
            </w:r>
            <w:r w:rsidR="00B4650B">
              <w:rPr>
                <w:rFonts w:ascii="Times New Roman" w:hAnsi="Times New Roman"/>
                <w:sz w:val="24"/>
                <w:szCs w:val="24"/>
              </w:rPr>
              <w:t xml:space="preserve"> </w:t>
            </w:r>
          </w:p>
          <w:p w14:paraId="3FFE974E" w14:textId="5B0189F4" w:rsidR="003075CA" w:rsidRDefault="009824DB" w:rsidP="000B3BD0">
            <w:pPr>
              <w:rPr>
                <w:rFonts w:ascii="Times New Roman" w:hAnsi="Times New Roman"/>
                <w:sz w:val="24"/>
                <w:szCs w:val="24"/>
              </w:rPr>
            </w:pPr>
            <w:r>
              <w:rPr>
                <w:rFonts w:ascii="Times New Roman" w:hAnsi="Times New Roman"/>
                <w:sz w:val="24"/>
                <w:szCs w:val="24"/>
              </w:rPr>
              <w:t xml:space="preserve"> </w:t>
            </w:r>
          </w:p>
          <w:p w14:paraId="4AB3D3F4" w14:textId="7DD88F40" w:rsidR="009824DB" w:rsidRDefault="00412B8E" w:rsidP="000B3BD0">
            <w:pPr>
              <w:rPr>
                <w:rFonts w:ascii="Times New Roman" w:hAnsi="Times New Roman"/>
                <w:sz w:val="24"/>
                <w:szCs w:val="24"/>
              </w:rPr>
            </w:pPr>
            <w:r>
              <w:rPr>
                <w:rFonts w:ascii="Times New Roman" w:hAnsi="Times New Roman"/>
                <w:sz w:val="24"/>
                <w:szCs w:val="24"/>
              </w:rPr>
              <w:t>Prof. Dr. Ing. Ec. Cristian DOICIN</w:t>
            </w: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3B667" w14:textId="77777777" w:rsidR="00C422F3" w:rsidRDefault="00C422F3" w:rsidP="006B0230">
      <w:pPr>
        <w:spacing w:after="0" w:line="240" w:lineRule="auto"/>
      </w:pPr>
      <w:r>
        <w:separator/>
      </w:r>
    </w:p>
  </w:endnote>
  <w:endnote w:type="continuationSeparator" w:id="0">
    <w:p w14:paraId="5DD6388E" w14:textId="77777777" w:rsidR="00C422F3" w:rsidRDefault="00C422F3"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mo">
    <w:altName w:val="Arial"/>
    <w:charset w:val="00"/>
    <w:family w:val="swiss"/>
    <w:pitch w:val="variable"/>
    <w:sig w:usb0="20000A87"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5F4FC" w14:textId="77777777" w:rsidR="00C422F3" w:rsidRDefault="00C422F3" w:rsidP="006B0230">
      <w:pPr>
        <w:spacing w:after="0" w:line="240" w:lineRule="auto"/>
      </w:pPr>
      <w:r>
        <w:separator/>
      </w:r>
    </w:p>
  </w:footnote>
  <w:footnote w:type="continuationSeparator" w:id="0">
    <w:p w14:paraId="12FD0893" w14:textId="77777777" w:rsidR="00C422F3" w:rsidRDefault="00C422F3"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965"/>
      <w:gridCol w:w="7599"/>
      <w:gridCol w:w="2026"/>
    </w:tblGrid>
    <w:tr w:rsidR="000855BC" w:rsidRPr="00504204" w14:paraId="4A6CF620" w14:textId="77777777" w:rsidTr="00CC1D4A">
      <w:trPr>
        <w:trHeight w:val="998"/>
      </w:trPr>
      <w:tc>
        <w:tcPr>
          <w:tcW w:w="600" w:type="pct"/>
          <w:vAlign w:val="center"/>
        </w:tcPr>
        <w:p w14:paraId="400B37D6" w14:textId="6EA732B4" w:rsidR="00D27462" w:rsidRPr="00504204" w:rsidRDefault="000B6EB7" w:rsidP="00563549">
          <w:pPr>
            <w:pStyle w:val="Header"/>
            <w:spacing w:after="0"/>
          </w:pPr>
          <w:r>
            <w:rPr>
              <w:noProof/>
              <w:lang w:val="en-US"/>
            </w:rPr>
            <w:drawing>
              <wp:anchor distT="0" distB="0" distL="114300" distR="114300" simplePos="0" relativeHeight="251657216" behindDoc="1" locked="0" layoutInCell="1" allowOverlap="1" wp14:anchorId="1F511A91" wp14:editId="1EB808D6">
                <wp:simplePos x="0" y="0"/>
                <wp:positionH relativeFrom="column">
                  <wp:posOffset>-67945</wp:posOffset>
                </wp:positionH>
                <wp:positionV relativeFrom="paragraph">
                  <wp:posOffset>285750</wp:posOffset>
                </wp:positionV>
                <wp:extent cx="866775" cy="866775"/>
                <wp:effectExtent l="0" t="0" r="9525" b="9525"/>
                <wp:wrapNone/>
                <wp:docPr id="490191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91286"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7375B397"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Facultatea</w:t>
          </w:r>
          <w:r w:rsidR="004D6616">
            <w:rPr>
              <w:rFonts w:ascii="Arial" w:hAnsi="Arial" w:cs="Arial"/>
              <w:b/>
              <w:sz w:val="28"/>
              <w:szCs w:val="28"/>
            </w:rPr>
            <w:t xml:space="preserve"> </w:t>
          </w:r>
          <w:r w:rsidR="00F4059A">
            <w:rPr>
              <w:rFonts w:ascii="Arial" w:hAnsi="Arial" w:cs="Arial"/>
              <w:b/>
              <w:sz w:val="28"/>
              <w:szCs w:val="28"/>
            </w:rPr>
            <w:t xml:space="preserve">de </w:t>
          </w:r>
          <w:r w:rsidR="000855BC">
            <w:rPr>
              <w:rFonts w:ascii="Arial" w:hAnsi="Arial" w:cs="Arial"/>
              <w:b/>
              <w:sz w:val="28"/>
              <w:szCs w:val="28"/>
            </w:rPr>
            <w:t>Inginerie Industrială și Robotică</w:t>
          </w:r>
        </w:p>
      </w:tc>
      <w:tc>
        <w:tcPr>
          <w:tcW w:w="668" w:type="pct"/>
          <w:vAlign w:val="center"/>
        </w:tcPr>
        <w:p w14:paraId="2B8307EA" w14:textId="77777777" w:rsidR="00F4059A" w:rsidRDefault="00F4059A" w:rsidP="00D27462">
          <w:pPr>
            <w:pStyle w:val="Header"/>
            <w:spacing w:after="0"/>
            <w:jc w:val="center"/>
            <w:rPr>
              <w:noProof/>
            </w:rPr>
          </w:pPr>
        </w:p>
        <w:p w14:paraId="32944E99" w14:textId="77777777" w:rsidR="00F4059A" w:rsidRDefault="00F4059A" w:rsidP="00D27462">
          <w:pPr>
            <w:pStyle w:val="Header"/>
            <w:spacing w:after="0"/>
            <w:jc w:val="center"/>
            <w:rPr>
              <w:noProof/>
            </w:rPr>
          </w:pPr>
        </w:p>
        <w:p w14:paraId="1F52E6CC" w14:textId="0463E5A4" w:rsidR="00D27462" w:rsidRPr="00504204" w:rsidRDefault="000855BC" w:rsidP="00D27462">
          <w:pPr>
            <w:pStyle w:val="Header"/>
            <w:spacing w:after="0"/>
            <w:jc w:val="center"/>
          </w:pPr>
          <w:r>
            <w:rPr>
              <w:noProof/>
            </w:rPr>
            <w:drawing>
              <wp:inline distT="0" distB="0" distL="0" distR="0" wp14:anchorId="384188BB" wp14:editId="7D2B880A">
                <wp:extent cx="1149350" cy="914400"/>
                <wp:effectExtent l="0" t="0" r="0" b="0"/>
                <wp:docPr id="214592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9350" cy="914400"/>
                        </a:xfrm>
                        <a:prstGeom prst="rect">
                          <a:avLst/>
                        </a:prstGeom>
                        <a:noFill/>
                      </pic:spPr>
                    </pic:pic>
                  </a:graphicData>
                </a:graphic>
              </wp:inline>
            </w:drawing>
          </w:r>
        </w:p>
      </w:tc>
    </w:tr>
  </w:tbl>
  <w:p w14:paraId="3FFC0D45" w14:textId="7D35512D" w:rsidR="006B0230" w:rsidRDefault="006B0230" w:rsidP="00563549">
    <w:pPr>
      <w:pStyle w:val="Header"/>
      <w:tabs>
        <w:tab w:val="clear" w:pos="4680"/>
        <w:tab w:val="clear" w:pos="9360"/>
        <w:tab w:val="left" w:pos="358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2D534F"/>
    <w:multiLevelType w:val="multilevel"/>
    <w:tmpl w:val="87A8AF9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6" w15:restartNumberingAfterBreak="0">
    <w:nsid w:val="13554EB1"/>
    <w:multiLevelType w:val="hybridMultilevel"/>
    <w:tmpl w:val="242C2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C97BE3"/>
    <w:multiLevelType w:val="hybridMultilevel"/>
    <w:tmpl w:val="E8EC6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34C52BBA"/>
    <w:multiLevelType w:val="hybridMultilevel"/>
    <w:tmpl w:val="960CB814"/>
    <w:lvl w:ilvl="0" w:tplc="AF50FE30">
      <w:start w:val="3"/>
      <w:numFmt w:val="bullet"/>
      <w:lvlText w:val="-"/>
      <w:lvlJc w:val="left"/>
      <w:pPr>
        <w:ind w:left="720" w:hanging="360"/>
      </w:pPr>
      <w:rPr>
        <w:rFonts w:ascii="Times New Roman" w:eastAsia="Arim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8B2E55"/>
    <w:multiLevelType w:val="hybridMultilevel"/>
    <w:tmpl w:val="54FCA7C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5"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0D0864"/>
    <w:multiLevelType w:val="hybridMultilevel"/>
    <w:tmpl w:val="17FCA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6E5840"/>
    <w:multiLevelType w:val="hybridMultilevel"/>
    <w:tmpl w:val="9C04EC2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5B6ECE"/>
    <w:multiLevelType w:val="hybridMultilevel"/>
    <w:tmpl w:val="57CC8646"/>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4"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8E640DE"/>
    <w:multiLevelType w:val="hybridMultilevel"/>
    <w:tmpl w:val="858EF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9"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0297890">
    <w:abstractNumId w:val="0"/>
  </w:num>
  <w:num w:numId="2" w16cid:durableId="199558630">
    <w:abstractNumId w:val="18"/>
  </w:num>
  <w:num w:numId="3" w16cid:durableId="1236208602">
    <w:abstractNumId w:val="12"/>
  </w:num>
  <w:num w:numId="4" w16cid:durableId="1422872067">
    <w:abstractNumId w:val="26"/>
  </w:num>
  <w:num w:numId="5" w16cid:durableId="66727565">
    <w:abstractNumId w:val="19"/>
  </w:num>
  <w:num w:numId="6" w16cid:durableId="388262462">
    <w:abstractNumId w:val="1"/>
  </w:num>
  <w:num w:numId="7" w16cid:durableId="1907301481">
    <w:abstractNumId w:val="3"/>
  </w:num>
  <w:num w:numId="8" w16cid:durableId="328994172">
    <w:abstractNumId w:val="15"/>
  </w:num>
  <w:num w:numId="9" w16cid:durableId="2113237959">
    <w:abstractNumId w:val="31"/>
  </w:num>
  <w:num w:numId="10" w16cid:durableId="1772356365">
    <w:abstractNumId w:val="16"/>
  </w:num>
  <w:num w:numId="11" w16cid:durableId="1151098811">
    <w:abstractNumId w:val="5"/>
  </w:num>
  <w:num w:numId="12" w16cid:durableId="866330403">
    <w:abstractNumId w:val="28"/>
  </w:num>
  <w:num w:numId="13" w16cid:durableId="67963941">
    <w:abstractNumId w:val="21"/>
  </w:num>
  <w:num w:numId="14" w16cid:durableId="2136022496">
    <w:abstractNumId w:val="24"/>
  </w:num>
  <w:num w:numId="15" w16cid:durableId="913276277">
    <w:abstractNumId w:val="22"/>
  </w:num>
  <w:num w:numId="16" w16cid:durableId="1764182707">
    <w:abstractNumId w:val="10"/>
  </w:num>
  <w:num w:numId="17" w16cid:durableId="1046761769">
    <w:abstractNumId w:val="2"/>
  </w:num>
  <w:num w:numId="18" w16cid:durableId="332152164">
    <w:abstractNumId w:val="27"/>
  </w:num>
  <w:num w:numId="19" w16cid:durableId="1867670815">
    <w:abstractNumId w:val="11"/>
  </w:num>
  <w:num w:numId="20" w16cid:durableId="823861542">
    <w:abstractNumId w:val="29"/>
  </w:num>
  <w:num w:numId="21" w16cid:durableId="2121953695">
    <w:abstractNumId w:val="7"/>
  </w:num>
  <w:num w:numId="22" w16cid:durableId="720830617">
    <w:abstractNumId w:val="32"/>
  </w:num>
  <w:num w:numId="23" w16cid:durableId="1695810137">
    <w:abstractNumId w:val="8"/>
  </w:num>
  <w:num w:numId="24" w16cid:durableId="1451781888">
    <w:abstractNumId w:val="30"/>
  </w:num>
  <w:num w:numId="25" w16cid:durableId="2107729946">
    <w:abstractNumId w:val="25"/>
  </w:num>
  <w:num w:numId="26" w16cid:durableId="1281034536">
    <w:abstractNumId w:val="13"/>
  </w:num>
  <w:num w:numId="27" w16cid:durableId="904338264">
    <w:abstractNumId w:val="20"/>
  </w:num>
  <w:num w:numId="28" w16cid:durableId="886381300">
    <w:abstractNumId w:val="9"/>
  </w:num>
  <w:num w:numId="29" w16cid:durableId="1066996216">
    <w:abstractNumId w:val="4"/>
  </w:num>
  <w:num w:numId="30" w16cid:durableId="1975332007">
    <w:abstractNumId w:val="23"/>
  </w:num>
  <w:num w:numId="31" w16cid:durableId="753084889">
    <w:abstractNumId w:val="6"/>
  </w:num>
  <w:num w:numId="32" w16cid:durableId="2139911123">
    <w:abstractNumId w:val="14"/>
  </w:num>
  <w:num w:numId="33" w16cid:durableId="20634073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7F77"/>
    <w:rsid w:val="00001821"/>
    <w:rsid w:val="000047A4"/>
    <w:rsid w:val="000067D9"/>
    <w:rsid w:val="0001226C"/>
    <w:rsid w:val="00014EBA"/>
    <w:rsid w:val="000229B8"/>
    <w:rsid w:val="00024FEB"/>
    <w:rsid w:val="00027014"/>
    <w:rsid w:val="00027E8D"/>
    <w:rsid w:val="00037C42"/>
    <w:rsid w:val="00042830"/>
    <w:rsid w:val="00046995"/>
    <w:rsid w:val="000470D6"/>
    <w:rsid w:val="00051BDC"/>
    <w:rsid w:val="00057C65"/>
    <w:rsid w:val="00057E55"/>
    <w:rsid w:val="000637BF"/>
    <w:rsid w:val="0007008C"/>
    <w:rsid w:val="0007194F"/>
    <w:rsid w:val="00072B00"/>
    <w:rsid w:val="0007522D"/>
    <w:rsid w:val="00077E6C"/>
    <w:rsid w:val="0008100D"/>
    <w:rsid w:val="00083A3D"/>
    <w:rsid w:val="00085094"/>
    <w:rsid w:val="000855BC"/>
    <w:rsid w:val="00090C86"/>
    <w:rsid w:val="000A5A59"/>
    <w:rsid w:val="000A6B95"/>
    <w:rsid w:val="000B053A"/>
    <w:rsid w:val="000B1429"/>
    <w:rsid w:val="000B3BD0"/>
    <w:rsid w:val="000B5EE8"/>
    <w:rsid w:val="000B6EB7"/>
    <w:rsid w:val="000C2BD3"/>
    <w:rsid w:val="000D5C23"/>
    <w:rsid w:val="000E0211"/>
    <w:rsid w:val="000E0F5C"/>
    <w:rsid w:val="000E3686"/>
    <w:rsid w:val="000E4FBF"/>
    <w:rsid w:val="000F3423"/>
    <w:rsid w:val="00101A4C"/>
    <w:rsid w:val="0010585A"/>
    <w:rsid w:val="001104F4"/>
    <w:rsid w:val="001150AD"/>
    <w:rsid w:val="001177E6"/>
    <w:rsid w:val="0013302B"/>
    <w:rsid w:val="00135AD9"/>
    <w:rsid w:val="00136B06"/>
    <w:rsid w:val="001372BC"/>
    <w:rsid w:val="00140EB3"/>
    <w:rsid w:val="0014188D"/>
    <w:rsid w:val="001479C8"/>
    <w:rsid w:val="00155123"/>
    <w:rsid w:val="00161CC5"/>
    <w:rsid w:val="001701A3"/>
    <w:rsid w:val="00171784"/>
    <w:rsid w:val="00177E61"/>
    <w:rsid w:val="00180C89"/>
    <w:rsid w:val="00182C22"/>
    <w:rsid w:val="001878EA"/>
    <w:rsid w:val="00196FD8"/>
    <w:rsid w:val="001A6CC3"/>
    <w:rsid w:val="001A7391"/>
    <w:rsid w:val="001B062A"/>
    <w:rsid w:val="001B0D80"/>
    <w:rsid w:val="001B1709"/>
    <w:rsid w:val="001B1D5F"/>
    <w:rsid w:val="001B2D42"/>
    <w:rsid w:val="001B4C7B"/>
    <w:rsid w:val="001B6453"/>
    <w:rsid w:val="001D5FA2"/>
    <w:rsid w:val="001E20C0"/>
    <w:rsid w:val="001E3A93"/>
    <w:rsid w:val="001E3C43"/>
    <w:rsid w:val="001E4545"/>
    <w:rsid w:val="001E6987"/>
    <w:rsid w:val="001F003F"/>
    <w:rsid w:val="001F1395"/>
    <w:rsid w:val="001F1957"/>
    <w:rsid w:val="001F1C12"/>
    <w:rsid w:val="001F250F"/>
    <w:rsid w:val="001F4669"/>
    <w:rsid w:val="001F5C00"/>
    <w:rsid w:val="001F64E5"/>
    <w:rsid w:val="001F661E"/>
    <w:rsid w:val="002037F7"/>
    <w:rsid w:val="00204311"/>
    <w:rsid w:val="0020512B"/>
    <w:rsid w:val="00207A26"/>
    <w:rsid w:val="00211A53"/>
    <w:rsid w:val="0021391D"/>
    <w:rsid w:val="00213F86"/>
    <w:rsid w:val="0021418D"/>
    <w:rsid w:val="00225272"/>
    <w:rsid w:val="00226779"/>
    <w:rsid w:val="002300DF"/>
    <w:rsid w:val="00241E04"/>
    <w:rsid w:val="002451A5"/>
    <w:rsid w:val="00246F30"/>
    <w:rsid w:val="002522F4"/>
    <w:rsid w:val="00253624"/>
    <w:rsid w:val="00253D07"/>
    <w:rsid w:val="00262506"/>
    <w:rsid w:val="002625B0"/>
    <w:rsid w:val="00265B30"/>
    <w:rsid w:val="00267ECC"/>
    <w:rsid w:val="0027009E"/>
    <w:rsid w:val="002727F8"/>
    <w:rsid w:val="0027455B"/>
    <w:rsid w:val="00274F8D"/>
    <w:rsid w:val="0027757F"/>
    <w:rsid w:val="002812A5"/>
    <w:rsid w:val="00285303"/>
    <w:rsid w:val="00287260"/>
    <w:rsid w:val="002874C4"/>
    <w:rsid w:val="00291777"/>
    <w:rsid w:val="00291F4E"/>
    <w:rsid w:val="00294A50"/>
    <w:rsid w:val="002A032D"/>
    <w:rsid w:val="002A0A18"/>
    <w:rsid w:val="002A0FC9"/>
    <w:rsid w:val="002A2A27"/>
    <w:rsid w:val="002A3EA7"/>
    <w:rsid w:val="002A7D02"/>
    <w:rsid w:val="002B092A"/>
    <w:rsid w:val="002B2D67"/>
    <w:rsid w:val="002B55F4"/>
    <w:rsid w:val="002B6641"/>
    <w:rsid w:val="002C3E30"/>
    <w:rsid w:val="002C5D1B"/>
    <w:rsid w:val="002C7828"/>
    <w:rsid w:val="002C7C5A"/>
    <w:rsid w:val="002D249D"/>
    <w:rsid w:val="002D2BD9"/>
    <w:rsid w:val="002D5B8A"/>
    <w:rsid w:val="002D606A"/>
    <w:rsid w:val="002D7D4B"/>
    <w:rsid w:val="002E3E12"/>
    <w:rsid w:val="002E51E9"/>
    <w:rsid w:val="002E5ECA"/>
    <w:rsid w:val="002E630D"/>
    <w:rsid w:val="002E64EC"/>
    <w:rsid w:val="002F0971"/>
    <w:rsid w:val="002F46C6"/>
    <w:rsid w:val="00306537"/>
    <w:rsid w:val="003075CA"/>
    <w:rsid w:val="00315710"/>
    <w:rsid w:val="003223C1"/>
    <w:rsid w:val="0032290C"/>
    <w:rsid w:val="00323BAF"/>
    <w:rsid w:val="00324AAD"/>
    <w:rsid w:val="00331281"/>
    <w:rsid w:val="00333131"/>
    <w:rsid w:val="003341B8"/>
    <w:rsid w:val="003363B2"/>
    <w:rsid w:val="00343538"/>
    <w:rsid w:val="003437E4"/>
    <w:rsid w:val="0034390B"/>
    <w:rsid w:val="00343DED"/>
    <w:rsid w:val="003446CA"/>
    <w:rsid w:val="00347F53"/>
    <w:rsid w:val="003515D2"/>
    <w:rsid w:val="00351DD4"/>
    <w:rsid w:val="00353AA1"/>
    <w:rsid w:val="0035685D"/>
    <w:rsid w:val="00364359"/>
    <w:rsid w:val="00364C75"/>
    <w:rsid w:val="00365F72"/>
    <w:rsid w:val="003665AD"/>
    <w:rsid w:val="003679B5"/>
    <w:rsid w:val="00371EAA"/>
    <w:rsid w:val="003806E1"/>
    <w:rsid w:val="0038413D"/>
    <w:rsid w:val="0038557C"/>
    <w:rsid w:val="003959D7"/>
    <w:rsid w:val="003A185D"/>
    <w:rsid w:val="003A44E3"/>
    <w:rsid w:val="003A453F"/>
    <w:rsid w:val="003A4743"/>
    <w:rsid w:val="003A4DF4"/>
    <w:rsid w:val="003B3DC9"/>
    <w:rsid w:val="003B55E2"/>
    <w:rsid w:val="003B5A02"/>
    <w:rsid w:val="003B63B5"/>
    <w:rsid w:val="003B7974"/>
    <w:rsid w:val="003C430C"/>
    <w:rsid w:val="003C6965"/>
    <w:rsid w:val="003C6DC8"/>
    <w:rsid w:val="003D0D85"/>
    <w:rsid w:val="003D1D3B"/>
    <w:rsid w:val="003D49F4"/>
    <w:rsid w:val="003E4A22"/>
    <w:rsid w:val="003E72A5"/>
    <w:rsid w:val="003E7F77"/>
    <w:rsid w:val="003F14EA"/>
    <w:rsid w:val="003F253C"/>
    <w:rsid w:val="003F49D3"/>
    <w:rsid w:val="00400C2A"/>
    <w:rsid w:val="00403656"/>
    <w:rsid w:val="00405D76"/>
    <w:rsid w:val="00412B8E"/>
    <w:rsid w:val="0041442C"/>
    <w:rsid w:val="00414517"/>
    <w:rsid w:val="0042161F"/>
    <w:rsid w:val="00425D68"/>
    <w:rsid w:val="00426218"/>
    <w:rsid w:val="0043585E"/>
    <w:rsid w:val="00436AD6"/>
    <w:rsid w:val="00437A19"/>
    <w:rsid w:val="0044423E"/>
    <w:rsid w:val="00450A21"/>
    <w:rsid w:val="00453037"/>
    <w:rsid w:val="00463658"/>
    <w:rsid w:val="00464AFB"/>
    <w:rsid w:val="0046514B"/>
    <w:rsid w:val="004662C2"/>
    <w:rsid w:val="004671D0"/>
    <w:rsid w:val="00473190"/>
    <w:rsid w:val="00475A89"/>
    <w:rsid w:val="00475A8B"/>
    <w:rsid w:val="004924E0"/>
    <w:rsid w:val="004971AD"/>
    <w:rsid w:val="00497817"/>
    <w:rsid w:val="004A05A3"/>
    <w:rsid w:val="004A7FCC"/>
    <w:rsid w:val="004B4094"/>
    <w:rsid w:val="004B5A5A"/>
    <w:rsid w:val="004C0AE3"/>
    <w:rsid w:val="004C1EDA"/>
    <w:rsid w:val="004C3756"/>
    <w:rsid w:val="004C509D"/>
    <w:rsid w:val="004D278A"/>
    <w:rsid w:val="004D4A49"/>
    <w:rsid w:val="004D6616"/>
    <w:rsid w:val="004E0155"/>
    <w:rsid w:val="004E0BFF"/>
    <w:rsid w:val="004E2BAE"/>
    <w:rsid w:val="004E4BAA"/>
    <w:rsid w:val="004F426F"/>
    <w:rsid w:val="004F6CD3"/>
    <w:rsid w:val="005013E2"/>
    <w:rsid w:val="00502C98"/>
    <w:rsid w:val="005133A2"/>
    <w:rsid w:val="00522E29"/>
    <w:rsid w:val="005244F7"/>
    <w:rsid w:val="00526760"/>
    <w:rsid w:val="00530A49"/>
    <w:rsid w:val="00532F3D"/>
    <w:rsid w:val="00533EB9"/>
    <w:rsid w:val="00536283"/>
    <w:rsid w:val="00536B72"/>
    <w:rsid w:val="00545607"/>
    <w:rsid w:val="00546DAF"/>
    <w:rsid w:val="00562FE9"/>
    <w:rsid w:val="00563549"/>
    <w:rsid w:val="00576EC0"/>
    <w:rsid w:val="00576FEE"/>
    <w:rsid w:val="00577898"/>
    <w:rsid w:val="0058346F"/>
    <w:rsid w:val="00594685"/>
    <w:rsid w:val="005976E7"/>
    <w:rsid w:val="005A12E1"/>
    <w:rsid w:val="005A4B4E"/>
    <w:rsid w:val="005B402D"/>
    <w:rsid w:val="005B79C1"/>
    <w:rsid w:val="005B7E57"/>
    <w:rsid w:val="005C23EC"/>
    <w:rsid w:val="005D0A74"/>
    <w:rsid w:val="005D2AE2"/>
    <w:rsid w:val="005D3305"/>
    <w:rsid w:val="005D5BA7"/>
    <w:rsid w:val="005E20A7"/>
    <w:rsid w:val="00601A66"/>
    <w:rsid w:val="006075EF"/>
    <w:rsid w:val="00613A5D"/>
    <w:rsid w:val="0061710E"/>
    <w:rsid w:val="00620A88"/>
    <w:rsid w:val="00627BF1"/>
    <w:rsid w:val="00630381"/>
    <w:rsid w:val="00631207"/>
    <w:rsid w:val="00637494"/>
    <w:rsid w:val="00637B47"/>
    <w:rsid w:val="00640429"/>
    <w:rsid w:val="006437F4"/>
    <w:rsid w:val="006475D7"/>
    <w:rsid w:val="0065472F"/>
    <w:rsid w:val="00656530"/>
    <w:rsid w:val="00656C36"/>
    <w:rsid w:val="006577CD"/>
    <w:rsid w:val="00657BE8"/>
    <w:rsid w:val="00660A65"/>
    <w:rsid w:val="00663268"/>
    <w:rsid w:val="00663F7E"/>
    <w:rsid w:val="006648D7"/>
    <w:rsid w:val="006743B2"/>
    <w:rsid w:val="00674C88"/>
    <w:rsid w:val="00676EC6"/>
    <w:rsid w:val="00681037"/>
    <w:rsid w:val="006870FE"/>
    <w:rsid w:val="00690032"/>
    <w:rsid w:val="00691C10"/>
    <w:rsid w:val="0069694C"/>
    <w:rsid w:val="00696A5C"/>
    <w:rsid w:val="006A1381"/>
    <w:rsid w:val="006A175C"/>
    <w:rsid w:val="006A1C16"/>
    <w:rsid w:val="006A1EC1"/>
    <w:rsid w:val="006A26EF"/>
    <w:rsid w:val="006A3E1B"/>
    <w:rsid w:val="006A49EA"/>
    <w:rsid w:val="006B0230"/>
    <w:rsid w:val="006B6A41"/>
    <w:rsid w:val="006C2433"/>
    <w:rsid w:val="006D061F"/>
    <w:rsid w:val="006D3305"/>
    <w:rsid w:val="006D3895"/>
    <w:rsid w:val="006D4492"/>
    <w:rsid w:val="006D5477"/>
    <w:rsid w:val="006E2D3A"/>
    <w:rsid w:val="006E4561"/>
    <w:rsid w:val="006E7AB8"/>
    <w:rsid w:val="006F3F6C"/>
    <w:rsid w:val="006F64C6"/>
    <w:rsid w:val="00700487"/>
    <w:rsid w:val="00702263"/>
    <w:rsid w:val="00704B23"/>
    <w:rsid w:val="00706197"/>
    <w:rsid w:val="007122B4"/>
    <w:rsid w:val="007209ED"/>
    <w:rsid w:val="00723DB0"/>
    <w:rsid w:val="00724715"/>
    <w:rsid w:val="00727A12"/>
    <w:rsid w:val="00730CEE"/>
    <w:rsid w:val="00732C48"/>
    <w:rsid w:val="00733258"/>
    <w:rsid w:val="00733BD4"/>
    <w:rsid w:val="00742DFC"/>
    <w:rsid w:val="007449F1"/>
    <w:rsid w:val="00745DEC"/>
    <w:rsid w:val="00746248"/>
    <w:rsid w:val="007511B6"/>
    <w:rsid w:val="00754636"/>
    <w:rsid w:val="007552AC"/>
    <w:rsid w:val="00757C43"/>
    <w:rsid w:val="00761633"/>
    <w:rsid w:val="00762B26"/>
    <w:rsid w:val="00767388"/>
    <w:rsid w:val="00767802"/>
    <w:rsid w:val="007701E1"/>
    <w:rsid w:val="0077122B"/>
    <w:rsid w:val="0077312B"/>
    <w:rsid w:val="007740E0"/>
    <w:rsid w:val="00782A10"/>
    <w:rsid w:val="007927E2"/>
    <w:rsid w:val="0079747D"/>
    <w:rsid w:val="007A1B42"/>
    <w:rsid w:val="007A50A0"/>
    <w:rsid w:val="007A6A25"/>
    <w:rsid w:val="007B2369"/>
    <w:rsid w:val="007B2434"/>
    <w:rsid w:val="007B2BF7"/>
    <w:rsid w:val="007B5487"/>
    <w:rsid w:val="007C2583"/>
    <w:rsid w:val="007C2BD4"/>
    <w:rsid w:val="007C374C"/>
    <w:rsid w:val="007C3E40"/>
    <w:rsid w:val="007C552F"/>
    <w:rsid w:val="007C6BB6"/>
    <w:rsid w:val="007C6D41"/>
    <w:rsid w:val="007D57DE"/>
    <w:rsid w:val="007E203F"/>
    <w:rsid w:val="007E723C"/>
    <w:rsid w:val="007F393B"/>
    <w:rsid w:val="007F6B7E"/>
    <w:rsid w:val="00801DB0"/>
    <w:rsid w:val="008027E9"/>
    <w:rsid w:val="008043E3"/>
    <w:rsid w:val="00804A3A"/>
    <w:rsid w:val="00805F93"/>
    <w:rsid w:val="008061BA"/>
    <w:rsid w:val="00816871"/>
    <w:rsid w:val="00816933"/>
    <w:rsid w:val="00816B11"/>
    <w:rsid w:val="00816EC6"/>
    <w:rsid w:val="00817309"/>
    <w:rsid w:val="00822C85"/>
    <w:rsid w:val="00827BE0"/>
    <w:rsid w:val="008302F7"/>
    <w:rsid w:val="0083153A"/>
    <w:rsid w:val="008332BB"/>
    <w:rsid w:val="008339C1"/>
    <w:rsid w:val="00835EAD"/>
    <w:rsid w:val="00837956"/>
    <w:rsid w:val="008421F0"/>
    <w:rsid w:val="00843489"/>
    <w:rsid w:val="00843670"/>
    <w:rsid w:val="008446B2"/>
    <w:rsid w:val="00850EF4"/>
    <w:rsid w:val="00853A0A"/>
    <w:rsid w:val="00854611"/>
    <w:rsid w:val="00856791"/>
    <w:rsid w:val="00860132"/>
    <w:rsid w:val="00861CAE"/>
    <w:rsid w:val="008712DB"/>
    <w:rsid w:val="0087350E"/>
    <w:rsid w:val="00873DD5"/>
    <w:rsid w:val="0087464A"/>
    <w:rsid w:val="0087741D"/>
    <w:rsid w:val="00881875"/>
    <w:rsid w:val="00884244"/>
    <w:rsid w:val="008849E1"/>
    <w:rsid w:val="00887210"/>
    <w:rsid w:val="00897094"/>
    <w:rsid w:val="00897E4F"/>
    <w:rsid w:val="008A1E7A"/>
    <w:rsid w:val="008A7114"/>
    <w:rsid w:val="008A7E59"/>
    <w:rsid w:val="008B35F6"/>
    <w:rsid w:val="008B3878"/>
    <w:rsid w:val="008B4A1F"/>
    <w:rsid w:val="008B4D8B"/>
    <w:rsid w:val="008B5BEA"/>
    <w:rsid w:val="008D1A77"/>
    <w:rsid w:val="008D3BD0"/>
    <w:rsid w:val="008D49B5"/>
    <w:rsid w:val="008D7937"/>
    <w:rsid w:val="008E4BB6"/>
    <w:rsid w:val="008E51C6"/>
    <w:rsid w:val="008E5CBA"/>
    <w:rsid w:val="008E6270"/>
    <w:rsid w:val="008F22EB"/>
    <w:rsid w:val="008F44F6"/>
    <w:rsid w:val="008F48E0"/>
    <w:rsid w:val="0091341C"/>
    <w:rsid w:val="0091383B"/>
    <w:rsid w:val="009139BA"/>
    <w:rsid w:val="00915E8C"/>
    <w:rsid w:val="00916D13"/>
    <w:rsid w:val="00924485"/>
    <w:rsid w:val="00926330"/>
    <w:rsid w:val="00926C0E"/>
    <w:rsid w:val="00930CE9"/>
    <w:rsid w:val="00935871"/>
    <w:rsid w:val="009366CE"/>
    <w:rsid w:val="00940810"/>
    <w:rsid w:val="0094747F"/>
    <w:rsid w:val="00950D51"/>
    <w:rsid w:val="00951E4E"/>
    <w:rsid w:val="00956D04"/>
    <w:rsid w:val="00962A3E"/>
    <w:rsid w:val="009723AE"/>
    <w:rsid w:val="009739F4"/>
    <w:rsid w:val="00975323"/>
    <w:rsid w:val="009824DB"/>
    <w:rsid w:val="00985B99"/>
    <w:rsid w:val="00994E0F"/>
    <w:rsid w:val="009A162C"/>
    <w:rsid w:val="009A1745"/>
    <w:rsid w:val="009A2A66"/>
    <w:rsid w:val="009A64D0"/>
    <w:rsid w:val="009B0688"/>
    <w:rsid w:val="009B449A"/>
    <w:rsid w:val="009C1184"/>
    <w:rsid w:val="009C53C4"/>
    <w:rsid w:val="009C6E3E"/>
    <w:rsid w:val="009E64C2"/>
    <w:rsid w:val="009E6519"/>
    <w:rsid w:val="009F003A"/>
    <w:rsid w:val="009F2776"/>
    <w:rsid w:val="009F3B07"/>
    <w:rsid w:val="009F3B7E"/>
    <w:rsid w:val="00A02DEB"/>
    <w:rsid w:val="00A106F7"/>
    <w:rsid w:val="00A1304B"/>
    <w:rsid w:val="00A225CE"/>
    <w:rsid w:val="00A22F09"/>
    <w:rsid w:val="00A251A3"/>
    <w:rsid w:val="00A26CB8"/>
    <w:rsid w:val="00A26DCC"/>
    <w:rsid w:val="00A311B6"/>
    <w:rsid w:val="00A32B38"/>
    <w:rsid w:val="00A33926"/>
    <w:rsid w:val="00A343BA"/>
    <w:rsid w:val="00A34967"/>
    <w:rsid w:val="00A352F6"/>
    <w:rsid w:val="00A35C2C"/>
    <w:rsid w:val="00A363D1"/>
    <w:rsid w:val="00A43493"/>
    <w:rsid w:val="00A4486F"/>
    <w:rsid w:val="00A45D21"/>
    <w:rsid w:val="00A5014E"/>
    <w:rsid w:val="00A528C7"/>
    <w:rsid w:val="00A61498"/>
    <w:rsid w:val="00A637BC"/>
    <w:rsid w:val="00A655E6"/>
    <w:rsid w:val="00A74205"/>
    <w:rsid w:val="00A7484B"/>
    <w:rsid w:val="00A76F8E"/>
    <w:rsid w:val="00A77251"/>
    <w:rsid w:val="00A8092B"/>
    <w:rsid w:val="00A84F25"/>
    <w:rsid w:val="00A93E6C"/>
    <w:rsid w:val="00A94851"/>
    <w:rsid w:val="00A97B4B"/>
    <w:rsid w:val="00AA5BBD"/>
    <w:rsid w:val="00AA5EDE"/>
    <w:rsid w:val="00AB18CF"/>
    <w:rsid w:val="00AB36EF"/>
    <w:rsid w:val="00AB4BB4"/>
    <w:rsid w:val="00AB549C"/>
    <w:rsid w:val="00AD3CBD"/>
    <w:rsid w:val="00AD46A4"/>
    <w:rsid w:val="00AD48B4"/>
    <w:rsid w:val="00AD6760"/>
    <w:rsid w:val="00AE0EFD"/>
    <w:rsid w:val="00AF7927"/>
    <w:rsid w:val="00B05F43"/>
    <w:rsid w:val="00B13421"/>
    <w:rsid w:val="00B33158"/>
    <w:rsid w:val="00B33D7D"/>
    <w:rsid w:val="00B4082D"/>
    <w:rsid w:val="00B43BB9"/>
    <w:rsid w:val="00B4650B"/>
    <w:rsid w:val="00B521C1"/>
    <w:rsid w:val="00B52968"/>
    <w:rsid w:val="00B53C95"/>
    <w:rsid w:val="00B54B49"/>
    <w:rsid w:val="00B559AB"/>
    <w:rsid w:val="00B56C6B"/>
    <w:rsid w:val="00B607C1"/>
    <w:rsid w:val="00B609FA"/>
    <w:rsid w:val="00B7068F"/>
    <w:rsid w:val="00B7109F"/>
    <w:rsid w:val="00B71FAA"/>
    <w:rsid w:val="00B7391E"/>
    <w:rsid w:val="00B76570"/>
    <w:rsid w:val="00B81CC8"/>
    <w:rsid w:val="00B836D4"/>
    <w:rsid w:val="00B86DC3"/>
    <w:rsid w:val="00B91DB1"/>
    <w:rsid w:val="00B95F96"/>
    <w:rsid w:val="00B96466"/>
    <w:rsid w:val="00B97DD5"/>
    <w:rsid w:val="00BA0EDC"/>
    <w:rsid w:val="00BB3A30"/>
    <w:rsid w:val="00BB50D8"/>
    <w:rsid w:val="00BC13EA"/>
    <w:rsid w:val="00BC246B"/>
    <w:rsid w:val="00BC54CA"/>
    <w:rsid w:val="00BC7708"/>
    <w:rsid w:val="00BD1637"/>
    <w:rsid w:val="00BD2295"/>
    <w:rsid w:val="00BD5F32"/>
    <w:rsid w:val="00BD7432"/>
    <w:rsid w:val="00BE0C98"/>
    <w:rsid w:val="00BE4CB9"/>
    <w:rsid w:val="00BE6107"/>
    <w:rsid w:val="00C016EB"/>
    <w:rsid w:val="00C036D6"/>
    <w:rsid w:val="00C116E4"/>
    <w:rsid w:val="00C1183D"/>
    <w:rsid w:val="00C1220C"/>
    <w:rsid w:val="00C14143"/>
    <w:rsid w:val="00C1599F"/>
    <w:rsid w:val="00C26673"/>
    <w:rsid w:val="00C304AE"/>
    <w:rsid w:val="00C336C1"/>
    <w:rsid w:val="00C33B75"/>
    <w:rsid w:val="00C36E73"/>
    <w:rsid w:val="00C37AFA"/>
    <w:rsid w:val="00C41493"/>
    <w:rsid w:val="00C422F3"/>
    <w:rsid w:val="00C424BD"/>
    <w:rsid w:val="00C475A3"/>
    <w:rsid w:val="00C62788"/>
    <w:rsid w:val="00C62D93"/>
    <w:rsid w:val="00C74418"/>
    <w:rsid w:val="00C766FA"/>
    <w:rsid w:val="00C8004F"/>
    <w:rsid w:val="00C825B1"/>
    <w:rsid w:val="00C83775"/>
    <w:rsid w:val="00C85AC1"/>
    <w:rsid w:val="00C87399"/>
    <w:rsid w:val="00C91019"/>
    <w:rsid w:val="00C912DA"/>
    <w:rsid w:val="00C92FFC"/>
    <w:rsid w:val="00C95037"/>
    <w:rsid w:val="00C95B70"/>
    <w:rsid w:val="00CA3951"/>
    <w:rsid w:val="00CA4954"/>
    <w:rsid w:val="00CA6474"/>
    <w:rsid w:val="00CA7575"/>
    <w:rsid w:val="00CB5500"/>
    <w:rsid w:val="00CB6A7A"/>
    <w:rsid w:val="00CB707D"/>
    <w:rsid w:val="00CC09F3"/>
    <w:rsid w:val="00CC6774"/>
    <w:rsid w:val="00CD05ED"/>
    <w:rsid w:val="00CD0A3C"/>
    <w:rsid w:val="00CD1809"/>
    <w:rsid w:val="00CD1C64"/>
    <w:rsid w:val="00CD5D12"/>
    <w:rsid w:val="00CE0CD9"/>
    <w:rsid w:val="00CE29EC"/>
    <w:rsid w:val="00CE407E"/>
    <w:rsid w:val="00CE6B0C"/>
    <w:rsid w:val="00CE71E1"/>
    <w:rsid w:val="00CF2165"/>
    <w:rsid w:val="00CF5484"/>
    <w:rsid w:val="00CF76AB"/>
    <w:rsid w:val="00D00A03"/>
    <w:rsid w:val="00D00EE2"/>
    <w:rsid w:val="00D02F9C"/>
    <w:rsid w:val="00D02FE3"/>
    <w:rsid w:val="00D058B2"/>
    <w:rsid w:val="00D06BD1"/>
    <w:rsid w:val="00D14F4C"/>
    <w:rsid w:val="00D15C98"/>
    <w:rsid w:val="00D16BC3"/>
    <w:rsid w:val="00D16F17"/>
    <w:rsid w:val="00D22EAC"/>
    <w:rsid w:val="00D25D2D"/>
    <w:rsid w:val="00D27462"/>
    <w:rsid w:val="00D27F89"/>
    <w:rsid w:val="00D31C96"/>
    <w:rsid w:val="00D335FE"/>
    <w:rsid w:val="00D3554F"/>
    <w:rsid w:val="00D369A3"/>
    <w:rsid w:val="00D41E43"/>
    <w:rsid w:val="00D434C7"/>
    <w:rsid w:val="00D455BF"/>
    <w:rsid w:val="00D46EF7"/>
    <w:rsid w:val="00D514A8"/>
    <w:rsid w:val="00D55266"/>
    <w:rsid w:val="00D605BE"/>
    <w:rsid w:val="00D618A9"/>
    <w:rsid w:val="00D7773C"/>
    <w:rsid w:val="00D82786"/>
    <w:rsid w:val="00D85A8D"/>
    <w:rsid w:val="00D8638A"/>
    <w:rsid w:val="00D87395"/>
    <w:rsid w:val="00DA433D"/>
    <w:rsid w:val="00DB2E68"/>
    <w:rsid w:val="00DB4456"/>
    <w:rsid w:val="00DC17D0"/>
    <w:rsid w:val="00DC2572"/>
    <w:rsid w:val="00DC450D"/>
    <w:rsid w:val="00DC73CE"/>
    <w:rsid w:val="00DD2B25"/>
    <w:rsid w:val="00DD532D"/>
    <w:rsid w:val="00DE3F01"/>
    <w:rsid w:val="00DF11DA"/>
    <w:rsid w:val="00DF1269"/>
    <w:rsid w:val="00DF2EBE"/>
    <w:rsid w:val="00DF6ACB"/>
    <w:rsid w:val="00DF7D8C"/>
    <w:rsid w:val="00E017F8"/>
    <w:rsid w:val="00E02214"/>
    <w:rsid w:val="00E035A9"/>
    <w:rsid w:val="00E037F6"/>
    <w:rsid w:val="00E0637C"/>
    <w:rsid w:val="00E10976"/>
    <w:rsid w:val="00E10ACB"/>
    <w:rsid w:val="00E116EB"/>
    <w:rsid w:val="00E1550B"/>
    <w:rsid w:val="00E20BD3"/>
    <w:rsid w:val="00E307A0"/>
    <w:rsid w:val="00E31041"/>
    <w:rsid w:val="00E3142E"/>
    <w:rsid w:val="00E352FA"/>
    <w:rsid w:val="00E3697E"/>
    <w:rsid w:val="00E437C3"/>
    <w:rsid w:val="00E4743F"/>
    <w:rsid w:val="00E5213F"/>
    <w:rsid w:val="00E53D8C"/>
    <w:rsid w:val="00E56AA2"/>
    <w:rsid w:val="00E6114C"/>
    <w:rsid w:val="00E70E1A"/>
    <w:rsid w:val="00E71898"/>
    <w:rsid w:val="00E80DB9"/>
    <w:rsid w:val="00E855E1"/>
    <w:rsid w:val="00E85C51"/>
    <w:rsid w:val="00E87AFB"/>
    <w:rsid w:val="00E91D68"/>
    <w:rsid w:val="00E91F96"/>
    <w:rsid w:val="00E9525A"/>
    <w:rsid w:val="00EA0AA9"/>
    <w:rsid w:val="00EA35DA"/>
    <w:rsid w:val="00EB1368"/>
    <w:rsid w:val="00EC2C0C"/>
    <w:rsid w:val="00EC4964"/>
    <w:rsid w:val="00ED7111"/>
    <w:rsid w:val="00EE0E8F"/>
    <w:rsid w:val="00EE1105"/>
    <w:rsid w:val="00EE42D9"/>
    <w:rsid w:val="00EE5094"/>
    <w:rsid w:val="00EE528D"/>
    <w:rsid w:val="00EE58FA"/>
    <w:rsid w:val="00EE6443"/>
    <w:rsid w:val="00EE7EA1"/>
    <w:rsid w:val="00EF1A80"/>
    <w:rsid w:val="00EF2DBE"/>
    <w:rsid w:val="00EF4811"/>
    <w:rsid w:val="00EF61F2"/>
    <w:rsid w:val="00F054FF"/>
    <w:rsid w:val="00F10B46"/>
    <w:rsid w:val="00F12F2E"/>
    <w:rsid w:val="00F15C49"/>
    <w:rsid w:val="00F226FC"/>
    <w:rsid w:val="00F22A63"/>
    <w:rsid w:val="00F232D5"/>
    <w:rsid w:val="00F24025"/>
    <w:rsid w:val="00F27495"/>
    <w:rsid w:val="00F31C12"/>
    <w:rsid w:val="00F352DE"/>
    <w:rsid w:val="00F36AE2"/>
    <w:rsid w:val="00F36E75"/>
    <w:rsid w:val="00F4059A"/>
    <w:rsid w:val="00F413D2"/>
    <w:rsid w:val="00F43691"/>
    <w:rsid w:val="00F45E94"/>
    <w:rsid w:val="00F50D8A"/>
    <w:rsid w:val="00F5180A"/>
    <w:rsid w:val="00F51B11"/>
    <w:rsid w:val="00F538EC"/>
    <w:rsid w:val="00F56343"/>
    <w:rsid w:val="00F63EA2"/>
    <w:rsid w:val="00F6497D"/>
    <w:rsid w:val="00F672C5"/>
    <w:rsid w:val="00F67B9E"/>
    <w:rsid w:val="00F72F3C"/>
    <w:rsid w:val="00F74C37"/>
    <w:rsid w:val="00F77194"/>
    <w:rsid w:val="00F90C98"/>
    <w:rsid w:val="00F93ED1"/>
    <w:rsid w:val="00F9451A"/>
    <w:rsid w:val="00F95A31"/>
    <w:rsid w:val="00F960FE"/>
    <w:rsid w:val="00F9613F"/>
    <w:rsid w:val="00F972C4"/>
    <w:rsid w:val="00FA037A"/>
    <w:rsid w:val="00FA0ADD"/>
    <w:rsid w:val="00FA11A8"/>
    <w:rsid w:val="00FA52D0"/>
    <w:rsid w:val="00FA53B9"/>
    <w:rsid w:val="00FB3793"/>
    <w:rsid w:val="00FB4ADB"/>
    <w:rsid w:val="00FB55B0"/>
    <w:rsid w:val="00FB608B"/>
    <w:rsid w:val="00FB6888"/>
    <w:rsid w:val="00FB7977"/>
    <w:rsid w:val="00FC4935"/>
    <w:rsid w:val="00FC63E9"/>
    <w:rsid w:val="00FD0711"/>
    <w:rsid w:val="00FD09C5"/>
    <w:rsid w:val="00FD4111"/>
    <w:rsid w:val="00FD54D5"/>
    <w:rsid w:val="00FD5B5D"/>
    <w:rsid w:val="00FD6ECB"/>
    <w:rsid w:val="00FE0156"/>
    <w:rsid w:val="00FE0BA9"/>
    <w:rsid w:val="00FE136D"/>
    <w:rsid w:val="00FE3277"/>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96"/>
  <w15:docId w15:val="{578B05AC-FAC8-44D6-B706-051B6178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B7E"/>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rPr>
  </w:style>
  <w:style w:type="paragraph" w:styleId="Header">
    <w:name w:val="header"/>
    <w:basedOn w:val="Normal"/>
    <w:link w:val="HeaderChar"/>
    <w:unhideWhenUsed/>
    <w:rsid w:val="006B0230"/>
    <w:pPr>
      <w:tabs>
        <w:tab w:val="center" w:pos="4680"/>
        <w:tab w:val="right" w:pos="9360"/>
      </w:tabs>
    </w:pPr>
  </w:style>
  <w:style w:type="character" w:customStyle="1" w:styleId="HeaderChar">
    <w:name w:val="Header Char"/>
    <w:basedOn w:val="DefaultParagraphFont"/>
    <w:link w:val="Header"/>
    <w:locked/>
    <w:rsid w:val="006B0230"/>
    <w:rPr>
      <w:rFonts w:cs="Times New Roman"/>
      <w:lang w:val="ro-RO"/>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styleId="NoSpacing">
    <w:name w:val="No Spacing"/>
    <w:qFormat/>
    <w:rsid w:val="00631207"/>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1723">
      <w:bodyDiv w:val="1"/>
      <w:marLeft w:val="0"/>
      <w:marRight w:val="0"/>
      <w:marTop w:val="0"/>
      <w:marBottom w:val="0"/>
      <w:divBdr>
        <w:top w:val="none" w:sz="0" w:space="0" w:color="auto"/>
        <w:left w:val="none" w:sz="0" w:space="0" w:color="auto"/>
        <w:bottom w:val="none" w:sz="0" w:space="0" w:color="auto"/>
        <w:right w:val="none" w:sz="0" w:space="0" w:color="auto"/>
      </w:divBdr>
    </w:div>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0441378">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34255675">
      <w:bodyDiv w:val="1"/>
      <w:marLeft w:val="0"/>
      <w:marRight w:val="0"/>
      <w:marTop w:val="0"/>
      <w:marBottom w:val="0"/>
      <w:divBdr>
        <w:top w:val="none" w:sz="0" w:space="0" w:color="auto"/>
        <w:left w:val="none" w:sz="0" w:space="0" w:color="auto"/>
        <w:bottom w:val="none" w:sz="0" w:space="0" w:color="auto"/>
        <w:right w:val="none" w:sz="0" w:space="0" w:color="auto"/>
      </w:divBdr>
    </w:div>
    <w:div w:id="538400710">
      <w:bodyDiv w:val="1"/>
      <w:marLeft w:val="0"/>
      <w:marRight w:val="0"/>
      <w:marTop w:val="0"/>
      <w:marBottom w:val="0"/>
      <w:divBdr>
        <w:top w:val="none" w:sz="0" w:space="0" w:color="auto"/>
        <w:left w:val="none" w:sz="0" w:space="0" w:color="auto"/>
        <w:bottom w:val="none" w:sz="0" w:space="0" w:color="auto"/>
        <w:right w:val="none" w:sz="0" w:space="0" w:color="auto"/>
      </w:divBdr>
    </w:div>
    <w:div w:id="702285035">
      <w:bodyDiv w:val="1"/>
      <w:marLeft w:val="0"/>
      <w:marRight w:val="0"/>
      <w:marTop w:val="0"/>
      <w:marBottom w:val="0"/>
      <w:divBdr>
        <w:top w:val="none" w:sz="0" w:space="0" w:color="auto"/>
        <w:left w:val="none" w:sz="0" w:space="0" w:color="auto"/>
        <w:bottom w:val="none" w:sz="0" w:space="0" w:color="auto"/>
        <w:right w:val="none" w:sz="0" w:space="0" w:color="auto"/>
      </w:divBdr>
    </w:div>
    <w:div w:id="881676083">
      <w:bodyDiv w:val="1"/>
      <w:marLeft w:val="0"/>
      <w:marRight w:val="0"/>
      <w:marTop w:val="0"/>
      <w:marBottom w:val="0"/>
      <w:divBdr>
        <w:top w:val="none" w:sz="0" w:space="0" w:color="auto"/>
        <w:left w:val="none" w:sz="0" w:space="0" w:color="auto"/>
        <w:bottom w:val="none" w:sz="0" w:space="0" w:color="auto"/>
        <w:right w:val="none" w:sz="0" w:space="0" w:color="auto"/>
      </w:divBdr>
    </w:div>
    <w:div w:id="894464332">
      <w:bodyDiv w:val="1"/>
      <w:marLeft w:val="0"/>
      <w:marRight w:val="0"/>
      <w:marTop w:val="0"/>
      <w:marBottom w:val="0"/>
      <w:divBdr>
        <w:top w:val="none" w:sz="0" w:space="0" w:color="auto"/>
        <w:left w:val="none" w:sz="0" w:space="0" w:color="auto"/>
        <w:bottom w:val="none" w:sz="0" w:space="0" w:color="auto"/>
        <w:right w:val="none" w:sz="0" w:space="0" w:color="auto"/>
      </w:divBdr>
    </w:div>
    <w:div w:id="997005116">
      <w:bodyDiv w:val="1"/>
      <w:marLeft w:val="0"/>
      <w:marRight w:val="0"/>
      <w:marTop w:val="0"/>
      <w:marBottom w:val="0"/>
      <w:divBdr>
        <w:top w:val="none" w:sz="0" w:space="0" w:color="auto"/>
        <w:left w:val="none" w:sz="0" w:space="0" w:color="auto"/>
        <w:bottom w:val="none" w:sz="0" w:space="0" w:color="auto"/>
        <w:right w:val="none" w:sz="0" w:space="0" w:color="auto"/>
      </w:divBdr>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699088371">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 w:id="193288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SO690.XSL" StyleName="ISO 690 - Primul element și data" Version="1987"/>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541f0a-b6bf-41f6-8ec1-737ac1f1031f">
      <Terms xmlns="http://schemas.microsoft.com/office/infopath/2007/PartnerControls"/>
    </lcf76f155ced4ddcb4097134ff3c332f>
    <TaxCatchAll xmlns="4357b508-b44b-42e5-8b5a-2b2fdccf5f6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BDF3CCF087294DAF39C3561297F072" ma:contentTypeVersion="10" ma:contentTypeDescription="Create a new document." ma:contentTypeScope="" ma:versionID="58b4d37f2a44361f97ac447728b63b04">
  <xsd:schema xmlns:xsd="http://www.w3.org/2001/XMLSchema" xmlns:xs="http://www.w3.org/2001/XMLSchema" xmlns:p="http://schemas.microsoft.com/office/2006/metadata/properties" xmlns:ns2="5b541f0a-b6bf-41f6-8ec1-737ac1f1031f" xmlns:ns3="4357b508-b44b-42e5-8b5a-2b2fdccf5f64" targetNamespace="http://schemas.microsoft.com/office/2006/metadata/properties" ma:root="true" ma:fieldsID="2288b138d0dae5466f64a07943a1555a" ns2:_="" ns3:_="">
    <xsd:import namespace="5b541f0a-b6bf-41f6-8ec1-737ac1f1031f"/>
    <xsd:import namespace="4357b508-b44b-42e5-8b5a-2b2fdccf5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41f0a-b6bf-41f6-8ec1-737ac1f10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7b508-b44b-42e5-8b5a-2b2fdccf5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78389-6f2e-4aeb-8d2d-d9987acd6ead}" ma:internalName="TaxCatchAll" ma:showField="CatchAllData" ma:web="4357b508-b44b-42e5-8b5a-2b2fdccf5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2.xml><?xml version="1.0" encoding="utf-8"?>
<ds:datastoreItem xmlns:ds="http://schemas.openxmlformats.org/officeDocument/2006/customXml" ds:itemID="{0BEF89D5-DCAE-4488-8A9D-917203AF3445}">
  <ds:schemaRefs>
    <ds:schemaRef ds:uri="http://schemas.openxmlformats.org/officeDocument/2006/bibliography"/>
  </ds:schemaRefs>
</ds:datastoreItem>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151086-F486-4B2E-BE97-8A33A7F45D5C}"/>
</file>

<file path=docProps/app.xml><?xml version="1.0" encoding="utf-8"?>
<Properties xmlns="http://schemas.openxmlformats.org/officeDocument/2006/extended-properties" xmlns:vt="http://schemas.openxmlformats.org/officeDocument/2006/docPropsVTypes">
  <Template>Normal</Template>
  <TotalTime>1</TotalTime>
  <Pages>5</Pages>
  <Words>1772</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Paulina SPANU (23954)</cp:lastModifiedBy>
  <cp:revision>3</cp:revision>
  <dcterms:created xsi:type="dcterms:W3CDTF">2026-06-22T08:51:00Z</dcterms:created>
  <dcterms:modified xsi:type="dcterms:W3CDTF">2026-07-20T15:14:00Z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0x010100E9BDF3CCF087294DAF39C3561297F072</vt:lpwstr>
  </property>
  <property fmtid="{D5CDD505-2E9C-101B-9397-08002B2CF9AE}" pid="3" name="GrammarlyDocumentId">
    <vt:lpwstr>01ba7cf1-1dd5-47f8-94dc-197bc536de62</vt:lpwstr>
  </property>
</Properties>
</file>