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6B1F6" w14:textId="77777777" w:rsidR="007F1BCE" w:rsidRDefault="007F1BCE">
      <w:pPr>
        <w:jc w:val="center"/>
        <w:rPr>
          <w:b/>
          <w:color w:val="000000"/>
          <w:lang w:val="ro-RO" w:eastAsia="en-US"/>
        </w:rPr>
      </w:pPr>
    </w:p>
    <w:p w14:paraId="70660C98" w14:textId="77777777" w:rsidR="007F1BCE" w:rsidRDefault="00000000">
      <w:pPr>
        <w:jc w:val="center"/>
        <w:rPr>
          <w:color w:val="000000"/>
          <w:sz w:val="16"/>
          <w:szCs w:val="16"/>
          <w:lang w:val="ro-RO" w:eastAsia="en-US"/>
        </w:rPr>
      </w:pPr>
      <w:r>
        <w:rPr>
          <w:rFonts w:ascii="Arial" w:hAnsi="Arial"/>
          <w:b/>
          <w:sz w:val="18"/>
        </w:rPr>
        <w:t>FIŞA DISCIPLINEI</w:t>
      </w:r>
    </w:p>
    <w:p w14:paraId="15FE2872" w14:textId="77777777" w:rsidR="007F1BCE" w:rsidRDefault="007F1BCE">
      <w:pPr>
        <w:jc w:val="center"/>
        <w:rPr>
          <w:rStyle w:val="hps"/>
          <w:bCs/>
          <w:iCs/>
          <w:color w:val="000000"/>
          <w:lang w:val="ro-RO" w:eastAsia="en-US"/>
        </w:rPr>
      </w:pPr>
    </w:p>
    <w:tbl>
      <w:tblPr>
        <w:tblW w:w="4850" w:type="pct"/>
        <w:tblInd w:w="108" w:type="dxa"/>
        <w:tblLayout w:type="fixed"/>
        <w:tblLook w:val="04A0" w:firstRow="1" w:lastRow="0" w:firstColumn="1" w:lastColumn="0" w:noHBand="0" w:noVBand="1"/>
      </w:tblPr>
      <w:tblGrid>
        <w:gridCol w:w="3792"/>
        <w:gridCol w:w="6316"/>
      </w:tblGrid>
      <w:tr w:rsidR="007F1BCE" w14:paraId="208C8F17" w14:textId="77777777">
        <w:trPr>
          <w:trHeight w:val="169"/>
        </w:trPr>
        <w:tc>
          <w:tcPr>
            <w:tcW w:w="9898" w:type="dxa"/>
            <w:gridSpan w:val="2"/>
            <w:tcBorders>
              <w:bottom w:val="double" w:sz="6" w:space="0" w:color="000000"/>
            </w:tcBorders>
          </w:tcPr>
          <w:p w14:paraId="52624F64" w14:textId="77777777" w:rsidR="007F1BCE" w:rsidRDefault="00000000">
            <w:r>
              <w:rPr>
                <w:rFonts w:ascii="Arial" w:hAnsi="Arial"/>
                <w:b/>
                <w:sz w:val="18"/>
              </w:rPr>
              <w:t>1. Date despre program</w:t>
            </w:r>
          </w:p>
        </w:tc>
      </w:tr>
      <w:tr w:rsidR="007F1BCE" w14:paraId="5B134175" w14:textId="77777777">
        <w:trPr>
          <w:trHeight w:val="169"/>
        </w:trPr>
        <w:tc>
          <w:tcPr>
            <w:tcW w:w="3713" w:type="dxa"/>
            <w:tcBorders>
              <w:top w:val="double" w:sz="6" w:space="0" w:color="000000"/>
              <w:left w:val="double" w:sz="6" w:space="0" w:color="000000"/>
              <w:bottom w:val="single" w:sz="4" w:space="0" w:color="000000"/>
              <w:right w:val="single" w:sz="4" w:space="0" w:color="000000"/>
            </w:tcBorders>
          </w:tcPr>
          <w:p w14:paraId="4B5A1E13" w14:textId="77777777" w:rsidR="007F1BCE" w:rsidRDefault="00000000">
            <w:r>
              <w:rPr>
                <w:rFonts w:ascii="Arial" w:hAnsi="Arial"/>
                <w:sz w:val="18"/>
              </w:rPr>
              <w:t>1.1. Instituţia de învăţământ superior</w:t>
            </w:r>
          </w:p>
        </w:tc>
        <w:tc>
          <w:tcPr>
            <w:tcW w:w="6185" w:type="dxa"/>
            <w:tcBorders>
              <w:top w:val="double" w:sz="6" w:space="0" w:color="000000"/>
              <w:left w:val="single" w:sz="4" w:space="0" w:color="000000"/>
              <w:bottom w:val="single" w:sz="4" w:space="0" w:color="000000"/>
              <w:right w:val="double" w:sz="6" w:space="0" w:color="000000"/>
            </w:tcBorders>
          </w:tcPr>
          <w:p w14:paraId="5B40ABFF" w14:textId="77777777" w:rsidR="007F1BCE" w:rsidRDefault="00000000">
            <w:r>
              <w:rPr>
                <w:rFonts w:ascii="Arial" w:hAnsi="Arial"/>
                <w:sz w:val="18"/>
              </w:rPr>
              <w:t>Universitatea Națională de Știință și Tehnologie POLITEHNICA din București</w:t>
            </w:r>
          </w:p>
        </w:tc>
      </w:tr>
      <w:tr w:rsidR="007F1BCE" w14:paraId="0BBDA9A7" w14:textId="77777777">
        <w:trPr>
          <w:trHeight w:val="169"/>
        </w:trPr>
        <w:tc>
          <w:tcPr>
            <w:tcW w:w="3713" w:type="dxa"/>
            <w:tcBorders>
              <w:top w:val="single" w:sz="4" w:space="0" w:color="000000"/>
              <w:left w:val="double" w:sz="6" w:space="0" w:color="000000"/>
              <w:bottom w:val="single" w:sz="4" w:space="0" w:color="000000"/>
              <w:right w:val="single" w:sz="4" w:space="0" w:color="000000"/>
            </w:tcBorders>
          </w:tcPr>
          <w:p w14:paraId="0CC30DF5" w14:textId="77777777" w:rsidR="007F1BCE" w:rsidRDefault="00000000">
            <w:r>
              <w:rPr>
                <w:rFonts w:ascii="Arial" w:hAnsi="Arial"/>
                <w:sz w:val="18"/>
              </w:rPr>
              <w:t>1.2. Facultatea</w:t>
            </w:r>
          </w:p>
        </w:tc>
        <w:tc>
          <w:tcPr>
            <w:tcW w:w="6185" w:type="dxa"/>
            <w:tcBorders>
              <w:top w:val="single" w:sz="4" w:space="0" w:color="000000"/>
              <w:left w:val="single" w:sz="4" w:space="0" w:color="000000"/>
              <w:bottom w:val="single" w:sz="4" w:space="0" w:color="000000"/>
              <w:right w:val="double" w:sz="6" w:space="0" w:color="000000"/>
            </w:tcBorders>
          </w:tcPr>
          <w:p w14:paraId="31FB2B6C" w14:textId="77777777" w:rsidR="007F1BCE" w:rsidRDefault="00000000">
            <w:r>
              <w:rPr>
                <w:rFonts w:ascii="Arial" w:hAnsi="Arial"/>
                <w:sz w:val="18"/>
              </w:rPr>
              <w:t>Facultatea de Inginerie Industrială şi Robotică</w:t>
            </w:r>
          </w:p>
        </w:tc>
      </w:tr>
      <w:tr w:rsidR="007F1BCE" w14:paraId="6D1BF03A" w14:textId="77777777">
        <w:trPr>
          <w:trHeight w:val="166"/>
        </w:trPr>
        <w:tc>
          <w:tcPr>
            <w:tcW w:w="3713" w:type="dxa"/>
            <w:tcBorders>
              <w:top w:val="single" w:sz="4" w:space="0" w:color="000000"/>
              <w:left w:val="double" w:sz="6" w:space="0" w:color="000000"/>
              <w:bottom w:val="single" w:sz="4" w:space="0" w:color="000000"/>
              <w:right w:val="single" w:sz="4" w:space="0" w:color="000000"/>
            </w:tcBorders>
          </w:tcPr>
          <w:p w14:paraId="06220FDD" w14:textId="77777777" w:rsidR="007F1BCE" w:rsidRDefault="00000000">
            <w:r>
              <w:rPr>
                <w:rFonts w:ascii="Arial" w:hAnsi="Arial"/>
                <w:sz w:val="18"/>
              </w:rPr>
              <w:t>1.3. Departamentul</w:t>
            </w:r>
          </w:p>
        </w:tc>
        <w:tc>
          <w:tcPr>
            <w:tcW w:w="6185" w:type="dxa"/>
            <w:tcBorders>
              <w:top w:val="single" w:sz="4" w:space="0" w:color="000000"/>
              <w:left w:val="single" w:sz="4" w:space="0" w:color="000000"/>
              <w:bottom w:val="single" w:sz="4" w:space="0" w:color="000000"/>
              <w:right w:val="double" w:sz="6" w:space="0" w:color="000000"/>
            </w:tcBorders>
          </w:tcPr>
          <w:p w14:paraId="63C73A7E" w14:textId="77777777" w:rsidR="007F1BCE" w:rsidRDefault="00000000">
            <w:r>
              <w:rPr>
                <w:rFonts w:ascii="Arial" w:hAnsi="Arial"/>
                <w:sz w:val="18"/>
              </w:rPr>
              <w:t>Tehnologia Construcţiilor de Maşini</w:t>
            </w:r>
          </w:p>
        </w:tc>
      </w:tr>
      <w:tr w:rsidR="007F1BCE" w14:paraId="787AA557" w14:textId="77777777">
        <w:trPr>
          <w:trHeight w:val="233"/>
        </w:trPr>
        <w:tc>
          <w:tcPr>
            <w:tcW w:w="3713" w:type="dxa"/>
            <w:tcBorders>
              <w:top w:val="single" w:sz="4" w:space="0" w:color="000000"/>
              <w:left w:val="double" w:sz="6" w:space="0" w:color="000000"/>
              <w:bottom w:val="single" w:sz="4" w:space="0" w:color="000000"/>
              <w:right w:val="single" w:sz="4" w:space="0" w:color="000000"/>
            </w:tcBorders>
          </w:tcPr>
          <w:p w14:paraId="63DBD5F5" w14:textId="77777777" w:rsidR="007F1BCE" w:rsidRDefault="00000000">
            <w:r>
              <w:rPr>
                <w:rFonts w:ascii="Arial" w:hAnsi="Arial"/>
                <w:sz w:val="18"/>
              </w:rPr>
              <w:t>1.4. Domeniul de studii universitare</w:t>
            </w:r>
          </w:p>
        </w:tc>
        <w:tc>
          <w:tcPr>
            <w:tcW w:w="6185" w:type="dxa"/>
            <w:tcBorders>
              <w:top w:val="single" w:sz="4" w:space="0" w:color="000000"/>
              <w:left w:val="single" w:sz="4" w:space="0" w:color="000000"/>
              <w:bottom w:val="single" w:sz="4" w:space="0" w:color="000000"/>
              <w:right w:val="double" w:sz="6" w:space="0" w:color="000000"/>
            </w:tcBorders>
          </w:tcPr>
          <w:p w14:paraId="03ABFFA2" w14:textId="77777777" w:rsidR="007F1BCE" w:rsidRDefault="00000000">
            <w:r>
              <w:rPr>
                <w:rFonts w:ascii="Arial" w:hAnsi="Arial"/>
                <w:sz w:val="18"/>
              </w:rPr>
              <w:t>Inginerie Industrială</w:t>
            </w:r>
          </w:p>
        </w:tc>
      </w:tr>
      <w:tr w:rsidR="007F1BCE" w14:paraId="78A053CE" w14:textId="77777777">
        <w:trPr>
          <w:trHeight w:val="233"/>
        </w:trPr>
        <w:tc>
          <w:tcPr>
            <w:tcW w:w="3713" w:type="dxa"/>
            <w:tcBorders>
              <w:top w:val="single" w:sz="4" w:space="0" w:color="000000"/>
              <w:left w:val="double" w:sz="6" w:space="0" w:color="000000"/>
              <w:bottom w:val="single" w:sz="4" w:space="0" w:color="000000"/>
              <w:right w:val="single" w:sz="4" w:space="0" w:color="000000"/>
            </w:tcBorders>
          </w:tcPr>
          <w:p w14:paraId="1426035A" w14:textId="77777777" w:rsidR="007F1BCE" w:rsidRDefault="00000000">
            <w:r>
              <w:rPr>
                <w:rFonts w:ascii="Arial" w:hAnsi="Arial"/>
                <w:sz w:val="18"/>
              </w:rPr>
              <w:t>1.5. Programul de studii universitare/Calificarea</w:t>
            </w:r>
          </w:p>
        </w:tc>
        <w:tc>
          <w:tcPr>
            <w:tcW w:w="6185" w:type="dxa"/>
            <w:tcBorders>
              <w:top w:val="single" w:sz="4" w:space="0" w:color="000000"/>
              <w:left w:val="single" w:sz="4" w:space="0" w:color="000000"/>
              <w:bottom w:val="single" w:sz="4" w:space="0" w:color="000000"/>
              <w:right w:val="double" w:sz="6" w:space="0" w:color="000000"/>
            </w:tcBorders>
          </w:tcPr>
          <w:p w14:paraId="115B5A35" w14:textId="77777777" w:rsidR="007F1BCE" w:rsidRDefault="00000000">
            <w:r>
              <w:rPr>
                <w:rFonts w:ascii="Arial" w:hAnsi="Arial"/>
                <w:sz w:val="18"/>
              </w:rPr>
              <w:t>Tehnologia Construcțiilor de Mașini</w:t>
            </w:r>
          </w:p>
        </w:tc>
      </w:tr>
      <w:tr w:rsidR="007F1BCE" w14:paraId="3494AD37" w14:textId="77777777">
        <w:trPr>
          <w:trHeight w:val="161"/>
        </w:trPr>
        <w:tc>
          <w:tcPr>
            <w:tcW w:w="3713" w:type="dxa"/>
            <w:tcBorders>
              <w:top w:val="single" w:sz="4" w:space="0" w:color="000000"/>
              <w:left w:val="double" w:sz="6" w:space="0" w:color="000000"/>
              <w:bottom w:val="single" w:sz="4" w:space="0" w:color="000000"/>
              <w:right w:val="single" w:sz="4" w:space="0" w:color="000000"/>
            </w:tcBorders>
          </w:tcPr>
          <w:p w14:paraId="39BBFAA6" w14:textId="77777777" w:rsidR="007F1BCE" w:rsidRDefault="00000000">
            <w:r>
              <w:rPr>
                <w:rFonts w:ascii="Arial" w:hAnsi="Arial"/>
                <w:sz w:val="18"/>
              </w:rPr>
              <w:t>1.6. Ciclul de studii universitare</w:t>
            </w:r>
          </w:p>
        </w:tc>
        <w:tc>
          <w:tcPr>
            <w:tcW w:w="6185" w:type="dxa"/>
            <w:tcBorders>
              <w:top w:val="single" w:sz="4" w:space="0" w:color="000000"/>
              <w:left w:val="single" w:sz="4" w:space="0" w:color="000000"/>
              <w:bottom w:val="single" w:sz="4" w:space="0" w:color="000000"/>
              <w:right w:val="double" w:sz="6" w:space="0" w:color="000000"/>
            </w:tcBorders>
          </w:tcPr>
          <w:p w14:paraId="7B8B9309" w14:textId="77777777" w:rsidR="007F1BCE" w:rsidRDefault="00000000">
            <w:r>
              <w:rPr>
                <w:rFonts w:ascii="Arial" w:hAnsi="Arial"/>
                <w:sz w:val="18"/>
              </w:rPr>
              <w:t>Licenţă</w:t>
            </w:r>
          </w:p>
        </w:tc>
      </w:tr>
      <w:tr w:rsidR="007F1BCE" w14:paraId="701ED5A2" w14:textId="77777777">
        <w:trPr>
          <w:trHeight w:val="161"/>
        </w:trPr>
        <w:tc>
          <w:tcPr>
            <w:tcW w:w="3713" w:type="dxa"/>
            <w:tcBorders>
              <w:top w:val="single" w:sz="4" w:space="0" w:color="000000"/>
              <w:left w:val="double" w:sz="6" w:space="0" w:color="000000"/>
              <w:bottom w:val="single" w:sz="4" w:space="0" w:color="000000"/>
              <w:right w:val="single" w:sz="4" w:space="0" w:color="000000"/>
            </w:tcBorders>
          </w:tcPr>
          <w:p w14:paraId="46C5F504" w14:textId="77777777" w:rsidR="007F1BCE" w:rsidRDefault="00000000">
            <w:r>
              <w:rPr>
                <w:rFonts w:ascii="Arial" w:hAnsi="Arial"/>
                <w:sz w:val="18"/>
              </w:rPr>
              <w:t>1.7. Limba de predare</w:t>
            </w:r>
          </w:p>
        </w:tc>
        <w:tc>
          <w:tcPr>
            <w:tcW w:w="6185" w:type="dxa"/>
            <w:tcBorders>
              <w:top w:val="single" w:sz="4" w:space="0" w:color="000000"/>
              <w:left w:val="single" w:sz="4" w:space="0" w:color="000000"/>
              <w:bottom w:val="single" w:sz="4" w:space="0" w:color="000000"/>
              <w:right w:val="double" w:sz="6" w:space="0" w:color="000000"/>
            </w:tcBorders>
          </w:tcPr>
          <w:p w14:paraId="335572B8" w14:textId="77777777" w:rsidR="007F1BCE" w:rsidRDefault="00000000">
            <w:r>
              <w:rPr>
                <w:rFonts w:ascii="Arial" w:hAnsi="Arial"/>
                <w:sz w:val="18"/>
              </w:rPr>
              <w:t>Română</w:t>
            </w:r>
          </w:p>
        </w:tc>
      </w:tr>
      <w:tr w:rsidR="007F1BCE" w14:paraId="1690C22F" w14:textId="77777777">
        <w:trPr>
          <w:trHeight w:val="161"/>
        </w:trPr>
        <w:tc>
          <w:tcPr>
            <w:tcW w:w="3713" w:type="dxa"/>
            <w:tcBorders>
              <w:top w:val="single" w:sz="4" w:space="0" w:color="000000"/>
              <w:left w:val="double" w:sz="6" w:space="0" w:color="000000"/>
              <w:bottom w:val="double" w:sz="6" w:space="0" w:color="000000"/>
              <w:right w:val="single" w:sz="4" w:space="0" w:color="000000"/>
            </w:tcBorders>
          </w:tcPr>
          <w:p w14:paraId="69F68B0E" w14:textId="77777777" w:rsidR="007F1BCE" w:rsidRDefault="00000000">
            <w:r>
              <w:rPr>
                <w:rFonts w:ascii="Arial" w:hAnsi="Arial"/>
                <w:sz w:val="18"/>
              </w:rPr>
              <w:t>1.8. Locația geografică de desfășurare a studiilor</w:t>
            </w:r>
          </w:p>
        </w:tc>
        <w:tc>
          <w:tcPr>
            <w:tcW w:w="6185" w:type="dxa"/>
            <w:tcBorders>
              <w:top w:val="single" w:sz="4" w:space="0" w:color="000000"/>
              <w:left w:val="single" w:sz="4" w:space="0" w:color="000000"/>
              <w:bottom w:val="double" w:sz="6" w:space="0" w:color="000000"/>
              <w:right w:val="double" w:sz="6" w:space="0" w:color="000000"/>
            </w:tcBorders>
          </w:tcPr>
          <w:p w14:paraId="324184CF" w14:textId="77777777" w:rsidR="007F1BCE" w:rsidRDefault="00000000">
            <w:r>
              <w:rPr>
                <w:rFonts w:ascii="Arial" w:hAnsi="Arial"/>
                <w:sz w:val="18"/>
              </w:rPr>
              <w:t>București</w:t>
            </w:r>
          </w:p>
        </w:tc>
      </w:tr>
    </w:tbl>
    <w:p w14:paraId="4A763567" w14:textId="77777777" w:rsidR="007F1BCE" w:rsidRDefault="007F1BCE">
      <w:pPr>
        <w:rPr>
          <w:color w:val="000000"/>
          <w:sz w:val="16"/>
          <w:szCs w:val="16"/>
          <w:lang w:val="ro-RO" w:eastAsia="en-US"/>
        </w:rPr>
      </w:pPr>
    </w:p>
    <w:tbl>
      <w:tblPr>
        <w:tblW w:w="10235" w:type="dxa"/>
        <w:tblInd w:w="28" w:type="dxa"/>
        <w:tblLayout w:type="fixed"/>
        <w:tblCellMar>
          <w:left w:w="28" w:type="dxa"/>
          <w:right w:w="28" w:type="dxa"/>
        </w:tblCellMar>
        <w:tblLook w:val="04A0" w:firstRow="1" w:lastRow="0" w:firstColumn="1" w:lastColumn="0" w:noHBand="0" w:noVBand="1"/>
      </w:tblPr>
      <w:tblGrid>
        <w:gridCol w:w="1447"/>
        <w:gridCol w:w="283"/>
        <w:gridCol w:w="255"/>
        <w:gridCol w:w="567"/>
        <w:gridCol w:w="454"/>
        <w:gridCol w:w="284"/>
        <w:gridCol w:w="850"/>
        <w:gridCol w:w="851"/>
        <w:gridCol w:w="396"/>
        <w:gridCol w:w="1872"/>
        <w:gridCol w:w="2976"/>
      </w:tblGrid>
      <w:tr w:rsidR="007F1BCE" w14:paraId="6F0CAD2C" w14:textId="77777777">
        <w:trPr>
          <w:cantSplit/>
        </w:trPr>
        <w:tc>
          <w:tcPr>
            <w:tcW w:w="10235" w:type="dxa"/>
            <w:gridSpan w:val="11"/>
            <w:tcBorders>
              <w:bottom w:val="double" w:sz="6" w:space="0" w:color="000000"/>
            </w:tcBorders>
          </w:tcPr>
          <w:p w14:paraId="33EB9054" w14:textId="77777777" w:rsidR="007F1BCE" w:rsidRDefault="00000000">
            <w:r>
              <w:rPr>
                <w:rFonts w:ascii="Arial" w:hAnsi="Arial"/>
                <w:b/>
                <w:sz w:val="18"/>
              </w:rPr>
              <w:t>2. Date despre disciplină</w:t>
            </w:r>
          </w:p>
        </w:tc>
      </w:tr>
      <w:tr w:rsidR="007F1BCE" w14:paraId="7A6AA135" w14:textId="77777777">
        <w:trPr>
          <w:cantSplit/>
        </w:trPr>
        <w:tc>
          <w:tcPr>
            <w:tcW w:w="2552" w:type="dxa"/>
            <w:gridSpan w:val="4"/>
            <w:tcBorders>
              <w:top w:val="double" w:sz="6" w:space="0" w:color="000000"/>
              <w:left w:val="double" w:sz="6" w:space="0" w:color="000000"/>
              <w:bottom w:val="single" w:sz="4" w:space="0" w:color="000000"/>
              <w:right w:val="single" w:sz="4" w:space="0" w:color="000000"/>
            </w:tcBorders>
          </w:tcPr>
          <w:p w14:paraId="545C55D6" w14:textId="77777777" w:rsidR="007F1BCE" w:rsidRDefault="00000000">
            <w:r>
              <w:rPr>
                <w:rFonts w:ascii="Arial" w:hAnsi="Arial"/>
                <w:sz w:val="18"/>
              </w:rPr>
              <w:t>2.1. Denumirea disciplinei/</w:t>
            </w:r>
          </w:p>
        </w:tc>
        <w:tc>
          <w:tcPr>
            <w:tcW w:w="7683" w:type="dxa"/>
            <w:gridSpan w:val="7"/>
            <w:tcBorders>
              <w:top w:val="double" w:sz="6" w:space="0" w:color="000000"/>
              <w:left w:val="single" w:sz="4" w:space="0" w:color="000000"/>
              <w:bottom w:val="single" w:sz="4" w:space="0" w:color="000000"/>
              <w:right w:val="double" w:sz="6" w:space="0" w:color="000000"/>
            </w:tcBorders>
            <w:vAlign w:val="center"/>
          </w:tcPr>
          <w:p w14:paraId="7555DF76" w14:textId="77777777" w:rsidR="007F1BCE" w:rsidRDefault="00000000">
            <w:r>
              <w:rPr>
                <w:rFonts w:ascii="Arial" w:hAnsi="Arial"/>
                <w:b/>
                <w:sz w:val="18"/>
              </w:rPr>
              <w:t>Legislație comercială europeană / European Commercial Law</w:t>
            </w:r>
          </w:p>
        </w:tc>
      </w:tr>
      <w:tr w:rsidR="007F1BCE" w14:paraId="28B3FBFC" w14:textId="77777777">
        <w:trPr>
          <w:cantSplit/>
        </w:trPr>
        <w:tc>
          <w:tcPr>
            <w:tcW w:w="4140" w:type="dxa"/>
            <w:gridSpan w:val="7"/>
            <w:tcBorders>
              <w:top w:val="single" w:sz="4" w:space="0" w:color="000000"/>
              <w:left w:val="double" w:sz="6" w:space="0" w:color="000000"/>
              <w:bottom w:val="single" w:sz="4" w:space="0" w:color="000000"/>
              <w:right w:val="single" w:sz="4" w:space="0" w:color="000000"/>
            </w:tcBorders>
          </w:tcPr>
          <w:p w14:paraId="67B76B75" w14:textId="77777777" w:rsidR="007F1BCE" w:rsidRDefault="00000000">
            <w:r>
              <w:rPr>
                <w:rFonts w:ascii="Arial" w:hAnsi="Arial"/>
                <w:sz w:val="18"/>
              </w:rPr>
              <w:t>2.2. Titularul/ii activităților de curs</w:t>
            </w:r>
          </w:p>
        </w:tc>
        <w:tc>
          <w:tcPr>
            <w:tcW w:w="6095" w:type="dxa"/>
            <w:gridSpan w:val="4"/>
            <w:tcBorders>
              <w:top w:val="single" w:sz="4" w:space="0" w:color="000000"/>
              <w:left w:val="single" w:sz="4" w:space="0" w:color="000000"/>
              <w:bottom w:val="single" w:sz="4" w:space="0" w:color="000000"/>
              <w:right w:val="double" w:sz="6" w:space="0" w:color="000000"/>
            </w:tcBorders>
            <w:vAlign w:val="center"/>
          </w:tcPr>
          <w:p w14:paraId="02A2556E" w14:textId="77777777" w:rsidR="007F1BCE" w:rsidRDefault="00000000">
            <w:r>
              <w:rPr>
                <w:rFonts w:ascii="Arial" w:hAnsi="Arial"/>
                <w:sz w:val="18"/>
              </w:rPr>
              <w:t>–</w:t>
            </w:r>
          </w:p>
        </w:tc>
      </w:tr>
      <w:tr w:rsidR="007F1BCE" w14:paraId="19E9FEBB" w14:textId="77777777">
        <w:trPr>
          <w:cantSplit/>
        </w:trPr>
        <w:tc>
          <w:tcPr>
            <w:tcW w:w="4140" w:type="dxa"/>
            <w:gridSpan w:val="7"/>
            <w:tcBorders>
              <w:top w:val="single" w:sz="4" w:space="0" w:color="000000"/>
              <w:left w:val="double" w:sz="6" w:space="0" w:color="000000"/>
              <w:bottom w:val="single" w:sz="4" w:space="0" w:color="000000"/>
              <w:right w:val="single" w:sz="4" w:space="0" w:color="000000"/>
            </w:tcBorders>
          </w:tcPr>
          <w:p w14:paraId="1BD6ADAC" w14:textId="77777777" w:rsidR="007F1BCE" w:rsidRDefault="00000000">
            <w:r>
              <w:rPr>
                <w:rFonts w:ascii="Arial" w:hAnsi="Arial"/>
                <w:sz w:val="18"/>
              </w:rPr>
              <w:t>2.3. Titularul activităților de laborator</w:t>
            </w:r>
          </w:p>
        </w:tc>
        <w:tc>
          <w:tcPr>
            <w:tcW w:w="6095" w:type="dxa"/>
            <w:gridSpan w:val="4"/>
            <w:tcBorders>
              <w:top w:val="single" w:sz="4" w:space="0" w:color="000000"/>
              <w:left w:val="single" w:sz="4" w:space="0" w:color="000000"/>
              <w:bottom w:val="single" w:sz="4" w:space="0" w:color="000000"/>
              <w:right w:val="double" w:sz="6" w:space="0" w:color="000000"/>
            </w:tcBorders>
            <w:vAlign w:val="center"/>
          </w:tcPr>
          <w:p w14:paraId="15D14FAB" w14:textId="77777777" w:rsidR="007F1BCE" w:rsidRDefault="00000000">
            <w:r>
              <w:rPr>
                <w:rFonts w:ascii="Arial" w:hAnsi="Arial"/>
                <w:b/>
                <w:sz w:val="18"/>
              </w:rPr>
              <w:t>Lect. Dr. Beatrice LEUȘTEAN</w:t>
            </w:r>
          </w:p>
        </w:tc>
      </w:tr>
      <w:tr w:rsidR="007F1BCE" w14:paraId="6DBC3633" w14:textId="77777777">
        <w:trPr>
          <w:cantSplit/>
        </w:trPr>
        <w:tc>
          <w:tcPr>
            <w:tcW w:w="1447" w:type="dxa"/>
            <w:tcBorders>
              <w:top w:val="single" w:sz="4" w:space="0" w:color="000000"/>
              <w:left w:val="double" w:sz="6" w:space="0" w:color="000000"/>
              <w:bottom w:val="single" w:sz="4" w:space="0" w:color="000000"/>
              <w:right w:val="single" w:sz="4" w:space="0" w:color="000000"/>
            </w:tcBorders>
          </w:tcPr>
          <w:p w14:paraId="40DE1AD5" w14:textId="77777777" w:rsidR="007F1BCE" w:rsidRDefault="00000000">
            <w:r>
              <w:rPr>
                <w:rFonts w:ascii="Arial" w:hAnsi="Arial"/>
                <w:sz w:val="18"/>
              </w:rPr>
              <w:t>2.4. Anul de studiu</w:t>
            </w:r>
          </w:p>
        </w:tc>
        <w:tc>
          <w:tcPr>
            <w:tcW w:w="283" w:type="dxa"/>
            <w:tcBorders>
              <w:top w:val="single" w:sz="4" w:space="0" w:color="000000"/>
              <w:left w:val="single" w:sz="4" w:space="0" w:color="000000"/>
              <w:bottom w:val="single" w:sz="4" w:space="0" w:color="000000"/>
              <w:right w:val="single" w:sz="4" w:space="0" w:color="000000"/>
            </w:tcBorders>
            <w:vAlign w:val="center"/>
          </w:tcPr>
          <w:p w14:paraId="23B8417C" w14:textId="77777777" w:rsidR="007F1BCE" w:rsidRDefault="00000000">
            <w:r>
              <w:rPr>
                <w:rFonts w:ascii="Arial" w:hAnsi="Arial"/>
                <w:sz w:val="18"/>
              </w:rPr>
              <w:t>IV</w:t>
            </w:r>
          </w:p>
        </w:tc>
        <w:tc>
          <w:tcPr>
            <w:tcW w:w="1276" w:type="dxa"/>
            <w:gridSpan w:val="3"/>
            <w:tcBorders>
              <w:top w:val="single" w:sz="4" w:space="0" w:color="000000"/>
              <w:left w:val="single" w:sz="4" w:space="0" w:color="000000"/>
              <w:bottom w:val="single" w:sz="4" w:space="0" w:color="000000"/>
            </w:tcBorders>
          </w:tcPr>
          <w:p w14:paraId="6EB4FF4C" w14:textId="77777777" w:rsidR="007F1BCE" w:rsidRDefault="00000000">
            <w:r>
              <w:rPr>
                <w:rFonts w:ascii="Arial" w:hAnsi="Arial"/>
                <w:sz w:val="18"/>
              </w:rPr>
              <w:t xml:space="preserve">2.5. Semestrul </w:t>
            </w:r>
          </w:p>
        </w:tc>
        <w:tc>
          <w:tcPr>
            <w:tcW w:w="284" w:type="dxa"/>
            <w:tcBorders>
              <w:top w:val="single" w:sz="4" w:space="0" w:color="000000"/>
              <w:left w:val="single" w:sz="4" w:space="0" w:color="000000"/>
              <w:bottom w:val="single" w:sz="4" w:space="0" w:color="000000"/>
            </w:tcBorders>
            <w:vAlign w:val="center"/>
          </w:tcPr>
          <w:p w14:paraId="30B2EADD" w14:textId="77777777" w:rsidR="007F1BCE" w:rsidRDefault="00000000">
            <w:r>
              <w:rPr>
                <w:rFonts w:ascii="Arial" w:hAnsi="Arial"/>
                <w:sz w:val="18"/>
              </w:rPr>
              <w:t>II</w:t>
            </w:r>
          </w:p>
        </w:tc>
        <w:tc>
          <w:tcPr>
            <w:tcW w:w="1701" w:type="dxa"/>
            <w:gridSpan w:val="2"/>
            <w:tcBorders>
              <w:top w:val="single" w:sz="4" w:space="0" w:color="000000"/>
              <w:left w:val="single" w:sz="4" w:space="0" w:color="000000"/>
              <w:bottom w:val="single" w:sz="4" w:space="0" w:color="000000"/>
              <w:right w:val="single" w:sz="4" w:space="0" w:color="000000"/>
            </w:tcBorders>
          </w:tcPr>
          <w:p w14:paraId="5AE8FB9F" w14:textId="77777777" w:rsidR="007F1BCE" w:rsidRDefault="00000000">
            <w:r>
              <w:rPr>
                <w:rFonts w:ascii="Arial" w:hAnsi="Arial"/>
                <w:sz w:val="18"/>
              </w:rPr>
              <w:t>2.6. Tipul de evaluare</w:t>
            </w:r>
          </w:p>
        </w:tc>
        <w:tc>
          <w:tcPr>
            <w:tcW w:w="396" w:type="dxa"/>
            <w:tcBorders>
              <w:top w:val="single" w:sz="4" w:space="0" w:color="000000"/>
              <w:left w:val="single" w:sz="4" w:space="0" w:color="000000"/>
              <w:bottom w:val="single" w:sz="4" w:space="0" w:color="000000"/>
              <w:right w:val="single" w:sz="4" w:space="0" w:color="000000"/>
            </w:tcBorders>
            <w:vAlign w:val="center"/>
          </w:tcPr>
          <w:p w14:paraId="3709ECB6" w14:textId="77777777" w:rsidR="007F1BCE" w:rsidRDefault="00000000">
            <w:r>
              <w:rPr>
                <w:rFonts w:ascii="Arial" w:hAnsi="Arial"/>
                <w:sz w:val="18"/>
              </w:rPr>
              <w:t>V</w:t>
            </w:r>
          </w:p>
        </w:tc>
        <w:tc>
          <w:tcPr>
            <w:tcW w:w="1872" w:type="dxa"/>
            <w:tcBorders>
              <w:top w:val="single" w:sz="4" w:space="0" w:color="000000"/>
              <w:left w:val="single" w:sz="4" w:space="0" w:color="000000"/>
              <w:bottom w:val="single" w:sz="4" w:space="0" w:color="000000"/>
              <w:right w:val="single" w:sz="4" w:space="0" w:color="000000"/>
            </w:tcBorders>
          </w:tcPr>
          <w:p w14:paraId="12CAD5D1" w14:textId="77777777" w:rsidR="007F1BCE" w:rsidRDefault="00000000">
            <w:r>
              <w:rPr>
                <w:rFonts w:ascii="Arial" w:hAnsi="Arial"/>
                <w:sz w:val="18"/>
              </w:rPr>
              <w:t>2.7. Statutul disciplinei</w:t>
            </w:r>
          </w:p>
        </w:tc>
        <w:tc>
          <w:tcPr>
            <w:tcW w:w="2976" w:type="dxa"/>
            <w:tcBorders>
              <w:top w:val="single" w:sz="4" w:space="0" w:color="000000"/>
              <w:left w:val="single" w:sz="4" w:space="0" w:color="000000"/>
              <w:bottom w:val="single" w:sz="4" w:space="0" w:color="000000"/>
              <w:right w:val="double" w:sz="6" w:space="0" w:color="000000"/>
            </w:tcBorders>
            <w:vAlign w:val="center"/>
          </w:tcPr>
          <w:p w14:paraId="0A796249" w14:textId="77777777" w:rsidR="007F1BCE" w:rsidRDefault="00000000">
            <w:r>
              <w:rPr>
                <w:rFonts w:ascii="Arial" w:hAnsi="Arial"/>
                <w:sz w:val="18"/>
              </w:rPr>
              <w:t>DFac</w:t>
            </w:r>
          </w:p>
        </w:tc>
      </w:tr>
      <w:tr w:rsidR="007F1BCE" w14:paraId="31881037" w14:textId="77777777">
        <w:trPr>
          <w:cantSplit/>
        </w:trPr>
        <w:tc>
          <w:tcPr>
            <w:tcW w:w="1985" w:type="dxa"/>
            <w:gridSpan w:val="3"/>
            <w:tcBorders>
              <w:top w:val="single" w:sz="4" w:space="0" w:color="000000"/>
              <w:left w:val="double" w:sz="6" w:space="0" w:color="000000"/>
              <w:bottom w:val="double" w:sz="6" w:space="0" w:color="000000"/>
              <w:right w:val="single" w:sz="4" w:space="0" w:color="000000"/>
            </w:tcBorders>
          </w:tcPr>
          <w:p w14:paraId="68783EC2" w14:textId="77777777" w:rsidR="007F1BCE" w:rsidRDefault="00000000">
            <w:r>
              <w:rPr>
                <w:rFonts w:ascii="Arial" w:hAnsi="Arial"/>
                <w:sz w:val="18"/>
              </w:rPr>
              <w:t>2.8 Categoria formativă</w:t>
            </w:r>
          </w:p>
        </w:tc>
        <w:tc>
          <w:tcPr>
            <w:tcW w:w="1305" w:type="dxa"/>
            <w:gridSpan w:val="3"/>
            <w:tcBorders>
              <w:top w:val="single" w:sz="4" w:space="0" w:color="000000"/>
              <w:left w:val="single" w:sz="4" w:space="0" w:color="000000"/>
              <w:bottom w:val="double" w:sz="6" w:space="0" w:color="000000"/>
            </w:tcBorders>
            <w:vAlign w:val="center"/>
          </w:tcPr>
          <w:p w14:paraId="680C789C" w14:textId="77777777" w:rsidR="007F1BCE" w:rsidRDefault="00000000">
            <w:r>
              <w:rPr>
                <w:rFonts w:ascii="Arial" w:hAnsi="Arial"/>
                <w:sz w:val="18"/>
              </w:rPr>
              <w:t>DC</w:t>
            </w:r>
          </w:p>
        </w:tc>
        <w:tc>
          <w:tcPr>
            <w:tcW w:w="2097" w:type="dxa"/>
            <w:gridSpan w:val="3"/>
            <w:tcBorders>
              <w:top w:val="single" w:sz="4" w:space="0" w:color="000000"/>
              <w:left w:val="single" w:sz="4" w:space="0" w:color="000000"/>
              <w:bottom w:val="double" w:sz="6" w:space="0" w:color="000000"/>
              <w:right w:val="single" w:sz="4" w:space="0" w:color="000000"/>
            </w:tcBorders>
          </w:tcPr>
          <w:p w14:paraId="417BD43C" w14:textId="77777777" w:rsidR="007F1BCE" w:rsidRDefault="00000000">
            <w:r>
              <w:rPr>
                <w:rFonts w:ascii="Arial" w:hAnsi="Arial"/>
                <w:sz w:val="18"/>
              </w:rPr>
              <w:t>2.9 Codul disciplinei</w:t>
            </w:r>
          </w:p>
        </w:tc>
        <w:tc>
          <w:tcPr>
            <w:tcW w:w="4848" w:type="dxa"/>
            <w:gridSpan w:val="2"/>
            <w:tcBorders>
              <w:top w:val="single" w:sz="4" w:space="0" w:color="000000"/>
              <w:left w:val="single" w:sz="4" w:space="0" w:color="000000"/>
              <w:bottom w:val="double" w:sz="6" w:space="0" w:color="000000"/>
              <w:right w:val="double" w:sz="6" w:space="0" w:color="000000"/>
            </w:tcBorders>
            <w:vAlign w:val="center"/>
          </w:tcPr>
          <w:p w14:paraId="4689DA4A" w14:textId="77777777" w:rsidR="007F1BCE" w:rsidRDefault="00000000">
            <w:r>
              <w:rPr>
                <w:rFonts w:ascii="Arial" w:hAnsi="Arial"/>
                <w:sz w:val="18"/>
              </w:rPr>
              <w:t>UPB.06.C.08.L.008</w:t>
            </w:r>
          </w:p>
        </w:tc>
      </w:tr>
    </w:tbl>
    <w:p w14:paraId="4BE2E4D2" w14:textId="77777777" w:rsidR="007F1BCE" w:rsidRDefault="007F1BCE">
      <w:pPr>
        <w:spacing w:after="120"/>
        <w:rPr>
          <w:color w:val="000000"/>
          <w:sz w:val="16"/>
          <w:szCs w:val="16"/>
          <w:lang w:val="ro-RO" w:eastAsia="en-US"/>
        </w:rPr>
      </w:pPr>
    </w:p>
    <w:tbl>
      <w:tblPr>
        <w:tblW w:w="10206" w:type="dxa"/>
        <w:tblInd w:w="108" w:type="dxa"/>
        <w:tblLayout w:type="fixed"/>
        <w:tblLook w:val="04A0" w:firstRow="1" w:lastRow="0" w:firstColumn="1" w:lastColumn="0" w:noHBand="0" w:noVBand="1"/>
      </w:tblPr>
      <w:tblGrid>
        <w:gridCol w:w="3240"/>
        <w:gridCol w:w="446"/>
        <w:gridCol w:w="2254"/>
        <w:gridCol w:w="720"/>
        <w:gridCol w:w="2554"/>
        <w:gridCol w:w="992"/>
      </w:tblGrid>
      <w:tr w:rsidR="007F1BCE" w14:paraId="44D00F21" w14:textId="77777777">
        <w:trPr>
          <w:cantSplit/>
          <w:trHeight w:val="257"/>
        </w:trPr>
        <w:tc>
          <w:tcPr>
            <w:tcW w:w="10206" w:type="dxa"/>
            <w:gridSpan w:val="6"/>
            <w:tcBorders>
              <w:bottom w:val="double" w:sz="6" w:space="0" w:color="000000"/>
            </w:tcBorders>
          </w:tcPr>
          <w:p w14:paraId="5A713A22" w14:textId="77777777" w:rsidR="007F1BCE" w:rsidRDefault="00000000">
            <w:r>
              <w:rPr>
                <w:rFonts w:ascii="Arial" w:hAnsi="Arial"/>
                <w:b/>
                <w:sz w:val="18"/>
              </w:rPr>
              <w:t>3. Timpul total estimat (ore pe semestru de activităţi didactice)</w:t>
            </w:r>
          </w:p>
        </w:tc>
      </w:tr>
      <w:tr w:rsidR="007F1BCE" w14:paraId="775FFA6F" w14:textId="77777777">
        <w:trPr>
          <w:cantSplit/>
        </w:trPr>
        <w:tc>
          <w:tcPr>
            <w:tcW w:w="3240" w:type="dxa"/>
            <w:tcBorders>
              <w:top w:val="double" w:sz="6" w:space="0" w:color="000000"/>
              <w:left w:val="double" w:sz="6" w:space="0" w:color="000000"/>
              <w:bottom w:val="single" w:sz="4" w:space="0" w:color="000000"/>
              <w:right w:val="single" w:sz="4" w:space="0" w:color="000000"/>
            </w:tcBorders>
          </w:tcPr>
          <w:p w14:paraId="7CE14A96" w14:textId="77777777" w:rsidR="007F1BCE" w:rsidRDefault="00000000">
            <w:r>
              <w:rPr>
                <w:rFonts w:ascii="Arial" w:hAnsi="Arial"/>
                <w:b/>
                <w:sz w:val="18"/>
              </w:rPr>
              <w:t>3.1. Număr de ore pe săptămână</w:t>
            </w:r>
          </w:p>
        </w:tc>
        <w:tc>
          <w:tcPr>
            <w:tcW w:w="446" w:type="dxa"/>
            <w:tcBorders>
              <w:top w:val="double" w:sz="6" w:space="0" w:color="000000"/>
              <w:left w:val="single" w:sz="4" w:space="0" w:color="000000"/>
              <w:bottom w:val="single" w:sz="4" w:space="0" w:color="000000"/>
              <w:right w:val="single" w:sz="4" w:space="0" w:color="000000"/>
            </w:tcBorders>
            <w:vAlign w:val="center"/>
          </w:tcPr>
          <w:p w14:paraId="69F76862" w14:textId="77777777" w:rsidR="007F1BCE" w:rsidRDefault="00000000">
            <w:r>
              <w:rPr>
                <w:rFonts w:ascii="Arial" w:hAnsi="Arial"/>
                <w:sz w:val="18"/>
              </w:rPr>
              <w:t>2</w:t>
            </w:r>
          </w:p>
        </w:tc>
        <w:tc>
          <w:tcPr>
            <w:tcW w:w="2254" w:type="dxa"/>
            <w:tcBorders>
              <w:top w:val="double" w:sz="6" w:space="0" w:color="000000"/>
              <w:left w:val="single" w:sz="4" w:space="0" w:color="000000"/>
              <w:bottom w:val="single" w:sz="4" w:space="0" w:color="000000"/>
              <w:right w:val="single" w:sz="4" w:space="0" w:color="000000"/>
            </w:tcBorders>
          </w:tcPr>
          <w:p w14:paraId="536C563C" w14:textId="77777777" w:rsidR="007F1BCE" w:rsidRDefault="00000000">
            <w:r>
              <w:rPr>
                <w:rFonts w:ascii="Arial" w:hAnsi="Arial"/>
                <w:b/>
                <w:sz w:val="18"/>
              </w:rPr>
              <w:t>din care: 3.2. curs</w:t>
            </w:r>
          </w:p>
        </w:tc>
        <w:tc>
          <w:tcPr>
            <w:tcW w:w="720" w:type="dxa"/>
            <w:tcBorders>
              <w:top w:val="double" w:sz="6" w:space="0" w:color="000000"/>
              <w:left w:val="single" w:sz="4" w:space="0" w:color="000000"/>
              <w:bottom w:val="single" w:sz="4" w:space="0" w:color="000000"/>
              <w:right w:val="single" w:sz="4" w:space="0" w:color="000000"/>
            </w:tcBorders>
            <w:vAlign w:val="center"/>
          </w:tcPr>
          <w:p w14:paraId="7E352571" w14:textId="77777777" w:rsidR="007F1BCE" w:rsidRDefault="00000000">
            <w:r>
              <w:rPr>
                <w:rFonts w:ascii="Arial" w:hAnsi="Arial"/>
                <w:sz w:val="18"/>
              </w:rPr>
              <w:t>–</w:t>
            </w:r>
          </w:p>
        </w:tc>
        <w:tc>
          <w:tcPr>
            <w:tcW w:w="2554" w:type="dxa"/>
            <w:tcBorders>
              <w:top w:val="double" w:sz="6" w:space="0" w:color="000000"/>
              <w:left w:val="single" w:sz="4" w:space="0" w:color="000000"/>
              <w:bottom w:val="single" w:sz="4" w:space="0" w:color="000000"/>
              <w:right w:val="single" w:sz="4" w:space="0" w:color="000000"/>
            </w:tcBorders>
          </w:tcPr>
          <w:p w14:paraId="57EA6499" w14:textId="77777777" w:rsidR="007F1BCE" w:rsidRDefault="00000000">
            <w:r>
              <w:rPr>
                <w:rFonts w:ascii="Arial" w:hAnsi="Arial"/>
                <w:b/>
                <w:sz w:val="18"/>
              </w:rPr>
              <w:t>3.3. laborator</w:t>
            </w:r>
          </w:p>
        </w:tc>
        <w:tc>
          <w:tcPr>
            <w:tcW w:w="992" w:type="dxa"/>
            <w:tcBorders>
              <w:top w:val="double" w:sz="6" w:space="0" w:color="000000"/>
              <w:left w:val="single" w:sz="4" w:space="0" w:color="000000"/>
              <w:bottom w:val="single" w:sz="4" w:space="0" w:color="000000"/>
              <w:right w:val="double" w:sz="6" w:space="0" w:color="000000"/>
            </w:tcBorders>
            <w:vAlign w:val="center"/>
          </w:tcPr>
          <w:p w14:paraId="562227DC" w14:textId="77777777" w:rsidR="007F1BCE" w:rsidRDefault="00000000">
            <w:r>
              <w:rPr>
                <w:rFonts w:ascii="Arial" w:hAnsi="Arial"/>
                <w:sz w:val="18"/>
              </w:rPr>
              <w:t>2</w:t>
            </w:r>
          </w:p>
        </w:tc>
      </w:tr>
      <w:tr w:rsidR="007F1BCE" w14:paraId="1869092D" w14:textId="77777777">
        <w:trPr>
          <w:cantSplit/>
        </w:trPr>
        <w:tc>
          <w:tcPr>
            <w:tcW w:w="3240" w:type="dxa"/>
            <w:tcBorders>
              <w:top w:val="single" w:sz="4" w:space="0" w:color="000000"/>
              <w:left w:val="double" w:sz="6" w:space="0" w:color="000000"/>
              <w:bottom w:val="single" w:sz="4" w:space="0" w:color="000000"/>
              <w:right w:val="single" w:sz="4" w:space="0" w:color="000000"/>
            </w:tcBorders>
            <w:shd w:val="clear" w:color="auto" w:fill="FFFFFF"/>
          </w:tcPr>
          <w:p w14:paraId="38177A86" w14:textId="77777777" w:rsidR="007F1BCE" w:rsidRDefault="00000000">
            <w:r>
              <w:rPr>
                <w:rFonts w:ascii="Arial" w:hAnsi="Arial"/>
                <w:b/>
                <w:sz w:val="18"/>
              </w:rPr>
              <w:t>3.4. Total ore din planul de învăţământ</w:t>
            </w:r>
          </w:p>
        </w:tc>
        <w:tc>
          <w:tcPr>
            <w:tcW w:w="4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C42671" w14:textId="77777777" w:rsidR="007F1BCE" w:rsidRDefault="00000000">
            <w:r>
              <w:rPr>
                <w:rFonts w:ascii="Arial" w:hAnsi="Arial"/>
                <w:sz w:val="18"/>
              </w:rPr>
              <w:t>28</w:t>
            </w:r>
          </w:p>
        </w:tc>
        <w:tc>
          <w:tcPr>
            <w:tcW w:w="2254" w:type="dxa"/>
            <w:tcBorders>
              <w:top w:val="single" w:sz="4" w:space="0" w:color="000000"/>
              <w:left w:val="single" w:sz="4" w:space="0" w:color="000000"/>
              <w:bottom w:val="single" w:sz="4" w:space="0" w:color="000000"/>
              <w:right w:val="single" w:sz="4" w:space="0" w:color="000000"/>
            </w:tcBorders>
            <w:shd w:val="clear" w:color="auto" w:fill="FFFFFF"/>
          </w:tcPr>
          <w:p w14:paraId="3B03ACFF" w14:textId="77777777" w:rsidR="007F1BCE" w:rsidRDefault="00000000">
            <w:r>
              <w:rPr>
                <w:rFonts w:ascii="Arial" w:hAnsi="Arial"/>
                <w:b/>
                <w:sz w:val="18"/>
              </w:rPr>
              <w:t>din care: 3.5. curs</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107480" w14:textId="77777777" w:rsidR="007F1BCE" w:rsidRDefault="00000000">
            <w:r>
              <w:rPr>
                <w:rFonts w:ascii="Arial" w:hAnsi="Arial"/>
                <w:sz w:val="18"/>
              </w:rPr>
              <w:t>–</w:t>
            </w: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6D521F60" w14:textId="77777777" w:rsidR="007F1BCE" w:rsidRDefault="00000000">
            <w:r>
              <w:rPr>
                <w:rFonts w:ascii="Arial" w:hAnsi="Arial"/>
                <w:sz w:val="18"/>
              </w:rPr>
              <w:t>3.6. laborator</w:t>
            </w:r>
          </w:p>
        </w:tc>
        <w:tc>
          <w:tcPr>
            <w:tcW w:w="992"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028A8DA8" w14:textId="77777777" w:rsidR="007F1BCE" w:rsidRDefault="00000000">
            <w:r>
              <w:rPr>
                <w:rFonts w:ascii="Arial" w:hAnsi="Arial"/>
                <w:sz w:val="18"/>
              </w:rPr>
              <w:t>28</w:t>
            </w:r>
          </w:p>
        </w:tc>
      </w:tr>
      <w:tr w:rsidR="007F1BCE" w14:paraId="3EC4773C"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1091BE19" w14:textId="77777777" w:rsidR="007F1BCE" w:rsidRDefault="00000000">
            <w:pPr>
              <w:jc w:val="center"/>
            </w:pPr>
            <w:r>
              <w:rPr>
                <w:rFonts w:ascii="Arial" w:hAnsi="Arial"/>
                <w:sz w:val="18"/>
              </w:rPr>
              <w:t>Distribuţia fondului de timp</w:t>
            </w:r>
          </w:p>
        </w:tc>
        <w:tc>
          <w:tcPr>
            <w:tcW w:w="992" w:type="dxa"/>
            <w:tcBorders>
              <w:top w:val="single" w:sz="4" w:space="0" w:color="000000"/>
              <w:left w:val="single" w:sz="4" w:space="0" w:color="000000"/>
              <w:bottom w:val="single" w:sz="4" w:space="0" w:color="000000"/>
              <w:right w:val="double" w:sz="6" w:space="0" w:color="000000"/>
            </w:tcBorders>
          </w:tcPr>
          <w:p w14:paraId="423678C8" w14:textId="77777777" w:rsidR="007F1BCE" w:rsidRDefault="00000000">
            <w:pPr>
              <w:jc w:val="center"/>
            </w:pPr>
            <w:r>
              <w:rPr>
                <w:rFonts w:ascii="Arial" w:hAnsi="Arial"/>
                <w:sz w:val="18"/>
              </w:rPr>
              <w:t>Ore</w:t>
            </w:r>
          </w:p>
        </w:tc>
      </w:tr>
      <w:tr w:rsidR="007F1BCE" w14:paraId="6E90CA8C"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vAlign w:val="center"/>
          </w:tcPr>
          <w:p w14:paraId="121F05D4" w14:textId="77777777" w:rsidR="007F1BCE" w:rsidRDefault="00000000">
            <w:r>
              <w:rPr>
                <w:rFonts w:ascii="Arial" w:hAnsi="Arial"/>
                <w:sz w:val="18"/>
              </w:rPr>
              <w:t>Studiul după manual, suport de curs, bibliografie și notițe – 6 h</w:t>
            </w:r>
            <w:r>
              <w:rPr>
                <w:rFonts w:ascii="Arial" w:hAnsi="Arial"/>
                <w:sz w:val="18"/>
              </w:rPr>
              <w:br/>
              <w:t>Documentare suplimentară în bibliotecă și pe platforme de specialitate – 5 h</w:t>
            </w:r>
            <w:r>
              <w:rPr>
                <w:rFonts w:ascii="Arial" w:hAnsi="Arial"/>
                <w:sz w:val="18"/>
              </w:rPr>
              <w:br/>
              <w:t>Pregătire seminar/laborator, teme și studii de caz – 7 h</w:t>
            </w:r>
          </w:p>
        </w:tc>
        <w:tc>
          <w:tcPr>
            <w:tcW w:w="992" w:type="dxa"/>
            <w:tcBorders>
              <w:top w:val="single" w:sz="4" w:space="0" w:color="000000"/>
              <w:left w:val="single" w:sz="4" w:space="0" w:color="000000"/>
              <w:bottom w:val="single" w:sz="4" w:space="0" w:color="000000"/>
              <w:right w:val="double" w:sz="6" w:space="0" w:color="000000"/>
            </w:tcBorders>
            <w:vAlign w:val="center"/>
          </w:tcPr>
          <w:p w14:paraId="4B2F3F00" w14:textId="77777777" w:rsidR="007F1BCE" w:rsidRDefault="00000000">
            <w:r>
              <w:rPr>
                <w:rFonts w:ascii="Arial" w:hAnsi="Arial"/>
                <w:sz w:val="18"/>
              </w:rPr>
              <w:t>18</w:t>
            </w:r>
          </w:p>
        </w:tc>
      </w:tr>
      <w:tr w:rsidR="007F1BCE" w14:paraId="274E18C7"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43B75E1C" w14:textId="77777777" w:rsidR="007F1BCE" w:rsidRDefault="00000000">
            <w:r>
              <w:rPr>
                <w:rFonts w:ascii="Arial" w:hAnsi="Arial"/>
                <w:sz w:val="18"/>
              </w:rPr>
              <w:t>Tutorat</w:t>
            </w:r>
          </w:p>
        </w:tc>
        <w:tc>
          <w:tcPr>
            <w:tcW w:w="992" w:type="dxa"/>
            <w:tcBorders>
              <w:top w:val="single" w:sz="4" w:space="0" w:color="000000"/>
              <w:left w:val="single" w:sz="4" w:space="0" w:color="000000"/>
              <w:bottom w:val="single" w:sz="4" w:space="0" w:color="000000"/>
              <w:right w:val="double" w:sz="6" w:space="0" w:color="000000"/>
            </w:tcBorders>
            <w:vAlign w:val="center"/>
          </w:tcPr>
          <w:p w14:paraId="6CA23EBF" w14:textId="77777777" w:rsidR="007F1BCE" w:rsidRDefault="00000000">
            <w:r>
              <w:rPr>
                <w:rFonts w:ascii="Arial" w:hAnsi="Arial"/>
                <w:sz w:val="18"/>
              </w:rPr>
              <w:t>2</w:t>
            </w:r>
          </w:p>
        </w:tc>
      </w:tr>
      <w:tr w:rsidR="007F1BCE" w14:paraId="038D5D08"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7A1959A4" w14:textId="77777777" w:rsidR="007F1BCE" w:rsidRDefault="00000000">
            <w:r>
              <w:rPr>
                <w:rFonts w:ascii="Arial" w:hAnsi="Arial"/>
                <w:sz w:val="18"/>
              </w:rPr>
              <w:t>Examinări</w:t>
            </w:r>
          </w:p>
        </w:tc>
        <w:tc>
          <w:tcPr>
            <w:tcW w:w="992" w:type="dxa"/>
            <w:tcBorders>
              <w:top w:val="single" w:sz="4" w:space="0" w:color="000000"/>
              <w:left w:val="single" w:sz="4" w:space="0" w:color="000000"/>
              <w:bottom w:val="single" w:sz="4" w:space="0" w:color="000000"/>
              <w:right w:val="double" w:sz="6" w:space="0" w:color="000000"/>
            </w:tcBorders>
            <w:vAlign w:val="center"/>
          </w:tcPr>
          <w:p w14:paraId="3990D021" w14:textId="77777777" w:rsidR="007F1BCE" w:rsidRDefault="00000000">
            <w:r>
              <w:rPr>
                <w:rFonts w:ascii="Arial" w:hAnsi="Arial"/>
                <w:sz w:val="18"/>
              </w:rPr>
              <w:t>2</w:t>
            </w:r>
          </w:p>
        </w:tc>
      </w:tr>
      <w:tr w:rsidR="007F1BCE" w14:paraId="2C2EA9FD"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6136A39E" w14:textId="77777777" w:rsidR="007F1BCE" w:rsidRDefault="00000000">
            <w:r>
              <w:rPr>
                <w:rFonts w:ascii="Arial" w:hAnsi="Arial"/>
                <w:sz w:val="18"/>
              </w:rPr>
              <w:t>Alte activităţi</w:t>
            </w:r>
          </w:p>
        </w:tc>
        <w:tc>
          <w:tcPr>
            <w:tcW w:w="992" w:type="dxa"/>
            <w:tcBorders>
              <w:top w:val="single" w:sz="4" w:space="0" w:color="000000"/>
              <w:left w:val="single" w:sz="4" w:space="0" w:color="000000"/>
              <w:bottom w:val="single" w:sz="4" w:space="0" w:color="000000"/>
              <w:right w:val="double" w:sz="6" w:space="0" w:color="000000"/>
            </w:tcBorders>
            <w:vAlign w:val="center"/>
          </w:tcPr>
          <w:p w14:paraId="082FC895" w14:textId="77777777" w:rsidR="007F1BCE" w:rsidRDefault="00000000">
            <w:r>
              <w:rPr>
                <w:rFonts w:ascii="Arial" w:hAnsi="Arial"/>
                <w:sz w:val="18"/>
              </w:rPr>
              <w:t>0</w:t>
            </w:r>
          </w:p>
        </w:tc>
      </w:tr>
      <w:tr w:rsidR="007F1BCE" w14:paraId="35AD426C" w14:textId="77777777">
        <w:tc>
          <w:tcPr>
            <w:tcW w:w="9214" w:type="dxa"/>
            <w:gridSpan w:val="5"/>
            <w:tcBorders>
              <w:top w:val="single" w:sz="4" w:space="0" w:color="000000"/>
              <w:left w:val="double" w:sz="6" w:space="0" w:color="000000"/>
              <w:bottom w:val="single" w:sz="4" w:space="0" w:color="000000"/>
              <w:right w:val="single" w:sz="4" w:space="0" w:color="000000"/>
            </w:tcBorders>
            <w:shd w:val="clear" w:color="auto" w:fill="FFFFFF"/>
          </w:tcPr>
          <w:p w14:paraId="153C08AF" w14:textId="77777777" w:rsidR="007F1BCE" w:rsidRDefault="00000000">
            <w:r>
              <w:rPr>
                <w:rFonts w:ascii="Arial" w:hAnsi="Arial"/>
                <w:b/>
                <w:sz w:val="18"/>
              </w:rPr>
              <w:t>3.7. Total ore studiu individual</w:t>
            </w:r>
          </w:p>
        </w:tc>
        <w:tc>
          <w:tcPr>
            <w:tcW w:w="992"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3B25D6C6" w14:textId="77777777" w:rsidR="007F1BCE" w:rsidRDefault="00000000">
            <w:r>
              <w:rPr>
                <w:rFonts w:ascii="Arial" w:hAnsi="Arial"/>
                <w:b/>
                <w:sz w:val="18"/>
              </w:rPr>
              <w:t>22</w:t>
            </w:r>
          </w:p>
        </w:tc>
      </w:tr>
      <w:tr w:rsidR="007F1BCE" w14:paraId="1B82D2CD" w14:textId="77777777">
        <w:tc>
          <w:tcPr>
            <w:tcW w:w="9214" w:type="dxa"/>
            <w:gridSpan w:val="5"/>
            <w:tcBorders>
              <w:top w:val="single" w:sz="4" w:space="0" w:color="000000"/>
              <w:left w:val="double" w:sz="6" w:space="0" w:color="000000"/>
              <w:bottom w:val="single" w:sz="4" w:space="0" w:color="000000"/>
              <w:right w:val="single" w:sz="4" w:space="0" w:color="000000"/>
            </w:tcBorders>
            <w:shd w:val="clear" w:color="auto" w:fill="FFFFFF"/>
          </w:tcPr>
          <w:p w14:paraId="52D9F091" w14:textId="77777777" w:rsidR="007F1BCE" w:rsidRDefault="00000000">
            <w:r>
              <w:rPr>
                <w:rFonts w:ascii="Arial" w:hAnsi="Arial"/>
                <w:b/>
                <w:sz w:val="18"/>
              </w:rPr>
              <w:t>3.8. Total ore pe semestru</w:t>
            </w:r>
          </w:p>
        </w:tc>
        <w:tc>
          <w:tcPr>
            <w:tcW w:w="992"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0DEEC185" w14:textId="77777777" w:rsidR="007F1BCE" w:rsidRDefault="00000000">
            <w:r>
              <w:rPr>
                <w:rFonts w:ascii="Arial" w:hAnsi="Arial"/>
                <w:b/>
                <w:sz w:val="18"/>
              </w:rPr>
              <w:t>50</w:t>
            </w:r>
          </w:p>
        </w:tc>
      </w:tr>
      <w:tr w:rsidR="007F1BCE" w14:paraId="3AB233B4" w14:textId="77777777">
        <w:tc>
          <w:tcPr>
            <w:tcW w:w="9214" w:type="dxa"/>
            <w:gridSpan w:val="5"/>
            <w:tcBorders>
              <w:top w:val="single" w:sz="4" w:space="0" w:color="000000"/>
              <w:left w:val="double" w:sz="6" w:space="0" w:color="000000"/>
              <w:bottom w:val="double" w:sz="6" w:space="0" w:color="000000"/>
              <w:right w:val="single" w:sz="4" w:space="0" w:color="000000"/>
            </w:tcBorders>
            <w:shd w:val="clear" w:color="auto" w:fill="FFFFFF"/>
          </w:tcPr>
          <w:p w14:paraId="04DDC0E4" w14:textId="77777777" w:rsidR="007F1BCE" w:rsidRDefault="00000000">
            <w:r>
              <w:rPr>
                <w:rFonts w:ascii="Arial" w:hAnsi="Arial"/>
                <w:b/>
                <w:sz w:val="18"/>
              </w:rPr>
              <w:t>3. 9. Numărul de credite</w:t>
            </w:r>
          </w:p>
        </w:tc>
        <w:tc>
          <w:tcPr>
            <w:tcW w:w="992" w:type="dxa"/>
            <w:tcBorders>
              <w:top w:val="single" w:sz="4" w:space="0" w:color="000000"/>
              <w:left w:val="single" w:sz="4" w:space="0" w:color="000000"/>
              <w:bottom w:val="double" w:sz="6" w:space="0" w:color="000000"/>
              <w:right w:val="double" w:sz="6" w:space="0" w:color="000000"/>
            </w:tcBorders>
            <w:shd w:val="clear" w:color="auto" w:fill="FFFFFF"/>
            <w:vAlign w:val="center"/>
          </w:tcPr>
          <w:p w14:paraId="4A3DAA11" w14:textId="77777777" w:rsidR="007F1BCE" w:rsidRDefault="00000000">
            <w:r>
              <w:rPr>
                <w:rFonts w:ascii="Arial" w:hAnsi="Arial"/>
                <w:b/>
                <w:sz w:val="18"/>
              </w:rPr>
              <w:t>2</w:t>
            </w:r>
          </w:p>
        </w:tc>
      </w:tr>
    </w:tbl>
    <w:p w14:paraId="61765EF3" w14:textId="77777777" w:rsidR="007F1BCE" w:rsidRDefault="007F1BCE">
      <w:pPr>
        <w:rPr>
          <w:b/>
          <w:color w:val="000000"/>
          <w:sz w:val="16"/>
          <w:szCs w:val="16"/>
          <w:lang w:val="ro-RO" w:eastAsia="en-US"/>
        </w:rPr>
      </w:pPr>
    </w:p>
    <w:tbl>
      <w:tblPr>
        <w:tblW w:w="10206" w:type="dxa"/>
        <w:tblInd w:w="108" w:type="dxa"/>
        <w:tblLayout w:type="fixed"/>
        <w:tblLook w:val="04A0" w:firstRow="1" w:lastRow="0" w:firstColumn="1" w:lastColumn="0" w:noHBand="0" w:noVBand="1"/>
      </w:tblPr>
      <w:tblGrid>
        <w:gridCol w:w="2268"/>
        <w:gridCol w:w="7938"/>
      </w:tblGrid>
      <w:tr w:rsidR="007F1BCE" w14:paraId="58B8034F" w14:textId="77777777">
        <w:trPr>
          <w:trHeight w:val="169"/>
        </w:trPr>
        <w:tc>
          <w:tcPr>
            <w:tcW w:w="10206" w:type="dxa"/>
            <w:gridSpan w:val="2"/>
            <w:tcBorders>
              <w:bottom w:val="double" w:sz="6" w:space="0" w:color="000000"/>
            </w:tcBorders>
          </w:tcPr>
          <w:p w14:paraId="152572F6" w14:textId="77777777" w:rsidR="007F1BCE" w:rsidRDefault="00000000">
            <w:r>
              <w:rPr>
                <w:rFonts w:ascii="Arial" w:hAnsi="Arial"/>
                <w:b/>
                <w:sz w:val="18"/>
              </w:rPr>
              <w:t>4. Precondiţii (acolo unde este cazul)</w:t>
            </w:r>
          </w:p>
        </w:tc>
      </w:tr>
      <w:tr w:rsidR="007F1BCE" w14:paraId="227548BC" w14:textId="77777777">
        <w:trPr>
          <w:trHeight w:val="169"/>
        </w:trPr>
        <w:tc>
          <w:tcPr>
            <w:tcW w:w="2268" w:type="dxa"/>
            <w:tcBorders>
              <w:top w:val="double" w:sz="6" w:space="0" w:color="000000"/>
              <w:left w:val="double" w:sz="6" w:space="0" w:color="000000"/>
              <w:bottom w:val="single" w:sz="4" w:space="0" w:color="000000"/>
              <w:right w:val="single" w:sz="4" w:space="0" w:color="000000"/>
            </w:tcBorders>
          </w:tcPr>
          <w:p w14:paraId="2663D387" w14:textId="77777777" w:rsidR="007F1BCE" w:rsidRDefault="00000000">
            <w:r>
              <w:rPr>
                <w:rFonts w:ascii="Arial" w:hAnsi="Arial"/>
                <w:b/>
                <w:sz w:val="18"/>
              </w:rPr>
              <w:t>4.1. de curriculum</w:t>
            </w:r>
          </w:p>
        </w:tc>
        <w:tc>
          <w:tcPr>
            <w:tcW w:w="7938" w:type="dxa"/>
            <w:tcBorders>
              <w:top w:val="double" w:sz="6" w:space="0" w:color="000000"/>
              <w:left w:val="single" w:sz="4" w:space="0" w:color="000000"/>
              <w:bottom w:val="single" w:sz="4" w:space="0" w:color="000000"/>
              <w:right w:val="double" w:sz="6" w:space="0" w:color="000000"/>
            </w:tcBorders>
            <w:vAlign w:val="center"/>
          </w:tcPr>
          <w:p w14:paraId="5EB6B61C" w14:textId="77777777" w:rsidR="007F1BCE" w:rsidRDefault="00000000">
            <w:r>
              <w:rPr>
                <w:rFonts w:ascii="Arial" w:hAnsi="Arial"/>
                <w:sz w:val="18"/>
              </w:rPr>
              <w:t>Economie; Management industrial; Analiză economică; noțiuni generale privind organizarea și funcționarea întreprinderii și a pieței.</w:t>
            </w:r>
          </w:p>
        </w:tc>
      </w:tr>
      <w:tr w:rsidR="007F1BCE" w14:paraId="17FAD8CC" w14:textId="77777777">
        <w:trPr>
          <w:trHeight w:val="169"/>
        </w:trPr>
        <w:tc>
          <w:tcPr>
            <w:tcW w:w="2268" w:type="dxa"/>
            <w:tcBorders>
              <w:top w:val="single" w:sz="4" w:space="0" w:color="000000"/>
              <w:left w:val="double" w:sz="6" w:space="0" w:color="000000"/>
              <w:bottom w:val="double" w:sz="6" w:space="0" w:color="000000"/>
              <w:right w:val="single" w:sz="4" w:space="0" w:color="000000"/>
            </w:tcBorders>
          </w:tcPr>
          <w:p w14:paraId="087411BE" w14:textId="77777777" w:rsidR="007F1BCE" w:rsidRDefault="00000000">
            <w:r>
              <w:rPr>
                <w:rFonts w:ascii="Arial" w:hAnsi="Arial"/>
                <w:sz w:val="18"/>
              </w:rPr>
              <w:t>4.2. de rezultate ale învățării</w:t>
            </w:r>
          </w:p>
        </w:tc>
        <w:tc>
          <w:tcPr>
            <w:tcW w:w="7938" w:type="dxa"/>
            <w:tcBorders>
              <w:top w:val="single" w:sz="4" w:space="0" w:color="000000"/>
              <w:left w:val="single" w:sz="4" w:space="0" w:color="000000"/>
              <w:bottom w:val="double" w:sz="6" w:space="0" w:color="000000"/>
              <w:right w:val="double" w:sz="6" w:space="0" w:color="000000"/>
            </w:tcBorders>
            <w:vAlign w:val="center"/>
          </w:tcPr>
          <w:p w14:paraId="67D95766" w14:textId="77777777" w:rsidR="007F1BCE" w:rsidRDefault="00000000">
            <w:r>
              <w:rPr>
                <w:rFonts w:ascii="Arial" w:hAnsi="Arial"/>
                <w:sz w:val="18"/>
              </w:rPr>
              <w:t>Capacitatea de a interpreta informații economice și tehnice, de a argumenta decizii profesionale și de a utiliza surse bibliografice și documente normative.</w:t>
            </w:r>
          </w:p>
        </w:tc>
      </w:tr>
    </w:tbl>
    <w:p w14:paraId="0D5BBD70" w14:textId="77777777" w:rsidR="007F1BCE" w:rsidRDefault="007F1BCE">
      <w:pPr>
        <w:rPr>
          <w:b/>
          <w:color w:val="000000"/>
          <w:sz w:val="16"/>
          <w:szCs w:val="16"/>
          <w:lang w:val="ro-RO" w:eastAsia="en-US"/>
        </w:rPr>
      </w:pPr>
    </w:p>
    <w:tbl>
      <w:tblPr>
        <w:tblW w:w="10206" w:type="dxa"/>
        <w:tblInd w:w="108" w:type="dxa"/>
        <w:tblLayout w:type="fixed"/>
        <w:tblLook w:val="04A0" w:firstRow="1" w:lastRow="0" w:firstColumn="1" w:lastColumn="0" w:noHBand="0" w:noVBand="1"/>
      </w:tblPr>
      <w:tblGrid>
        <w:gridCol w:w="3852"/>
        <w:gridCol w:w="6354"/>
      </w:tblGrid>
      <w:tr w:rsidR="007F1BCE" w14:paraId="123151DE" w14:textId="77777777">
        <w:trPr>
          <w:trHeight w:val="169"/>
        </w:trPr>
        <w:tc>
          <w:tcPr>
            <w:tcW w:w="10206" w:type="dxa"/>
            <w:gridSpan w:val="2"/>
            <w:tcBorders>
              <w:bottom w:val="double" w:sz="6" w:space="0" w:color="000000"/>
            </w:tcBorders>
          </w:tcPr>
          <w:p w14:paraId="137F356D" w14:textId="77777777" w:rsidR="007F1BCE" w:rsidRDefault="00000000">
            <w:r>
              <w:rPr>
                <w:rFonts w:ascii="Arial" w:hAnsi="Arial"/>
                <w:b/>
                <w:sz w:val="18"/>
              </w:rPr>
              <w:t xml:space="preserve">5. Condiții necesare pentru desfășurarea optimă a activităților didactice (acolo unde este cazul) </w:t>
            </w:r>
          </w:p>
        </w:tc>
      </w:tr>
      <w:tr w:rsidR="007F1BCE" w14:paraId="7BAC1B0E" w14:textId="77777777">
        <w:trPr>
          <w:trHeight w:val="169"/>
        </w:trPr>
        <w:tc>
          <w:tcPr>
            <w:tcW w:w="3852" w:type="dxa"/>
            <w:tcBorders>
              <w:top w:val="double" w:sz="6" w:space="0" w:color="000000"/>
              <w:left w:val="double" w:sz="6" w:space="0" w:color="000000"/>
              <w:bottom w:val="single" w:sz="4" w:space="0" w:color="000000"/>
              <w:right w:val="single" w:sz="4" w:space="0" w:color="000000"/>
            </w:tcBorders>
            <w:vAlign w:val="center"/>
          </w:tcPr>
          <w:p w14:paraId="091E7F21" w14:textId="77777777" w:rsidR="007F1BCE" w:rsidRDefault="00000000">
            <w:r>
              <w:rPr>
                <w:rFonts w:ascii="Arial" w:hAnsi="Arial"/>
                <w:sz w:val="18"/>
              </w:rPr>
              <w:t xml:space="preserve">5.1. de desfăşurare a cursului </w:t>
            </w:r>
          </w:p>
        </w:tc>
        <w:tc>
          <w:tcPr>
            <w:tcW w:w="6354" w:type="dxa"/>
            <w:tcBorders>
              <w:top w:val="double" w:sz="6" w:space="0" w:color="000000"/>
              <w:left w:val="single" w:sz="4" w:space="0" w:color="000000"/>
              <w:bottom w:val="single" w:sz="4" w:space="0" w:color="000000"/>
              <w:right w:val="double" w:sz="6" w:space="0" w:color="000000"/>
            </w:tcBorders>
            <w:vAlign w:val="center"/>
          </w:tcPr>
          <w:p w14:paraId="71FFC16B" w14:textId="77777777" w:rsidR="007F1BCE" w:rsidRDefault="00000000">
            <w:r>
              <w:rPr>
                <w:rFonts w:ascii="Arial" w:hAnsi="Arial"/>
                <w:sz w:val="18"/>
              </w:rPr>
              <w:t>Nu este cazul – disciplina nu are ore de curs în planul de învățământ.</w:t>
            </w:r>
          </w:p>
        </w:tc>
      </w:tr>
      <w:tr w:rsidR="007F1BCE" w14:paraId="1F22A40A" w14:textId="77777777">
        <w:trPr>
          <w:trHeight w:val="169"/>
        </w:trPr>
        <w:tc>
          <w:tcPr>
            <w:tcW w:w="3852" w:type="dxa"/>
            <w:tcBorders>
              <w:top w:val="single" w:sz="4" w:space="0" w:color="000000"/>
              <w:left w:val="double" w:sz="6" w:space="0" w:color="000000"/>
              <w:bottom w:val="double" w:sz="6" w:space="0" w:color="000000"/>
              <w:right w:val="single" w:sz="4" w:space="0" w:color="000000"/>
            </w:tcBorders>
            <w:vAlign w:val="center"/>
          </w:tcPr>
          <w:p w14:paraId="1496EB97" w14:textId="77777777" w:rsidR="007F1BCE" w:rsidRDefault="00000000">
            <w:r>
              <w:rPr>
                <w:rFonts w:ascii="Arial" w:hAnsi="Arial"/>
                <w:sz w:val="18"/>
              </w:rPr>
              <w:t>5.2. de desfăşurare a seminarului/laboratorului</w:t>
            </w:r>
          </w:p>
        </w:tc>
        <w:tc>
          <w:tcPr>
            <w:tcW w:w="6354" w:type="dxa"/>
            <w:tcBorders>
              <w:top w:val="single" w:sz="4" w:space="0" w:color="000000"/>
              <w:left w:val="single" w:sz="4" w:space="0" w:color="000000"/>
              <w:bottom w:val="double" w:sz="6" w:space="0" w:color="000000"/>
              <w:right w:val="double" w:sz="6" w:space="0" w:color="000000"/>
            </w:tcBorders>
            <w:vAlign w:val="center"/>
          </w:tcPr>
          <w:p w14:paraId="7CD8AAF0" w14:textId="77777777" w:rsidR="007F1BCE" w:rsidRDefault="00000000">
            <w:r>
              <w:rPr>
                <w:rFonts w:ascii="Arial" w:hAnsi="Arial"/>
                <w:sz w:val="18"/>
              </w:rPr>
              <w:t>Sală cu videoproiector și acces la internet; acces la baze legislative și documente ale Uniunii Europene; platformă e-learning pentru materiale și studii de caz.</w:t>
            </w:r>
          </w:p>
        </w:tc>
      </w:tr>
    </w:tbl>
    <w:p w14:paraId="0EFBC803" w14:textId="77777777" w:rsidR="007F1BCE" w:rsidRDefault="007F1BCE">
      <w:pPr>
        <w:rPr>
          <w:b/>
          <w:color w:val="000000"/>
          <w:sz w:val="16"/>
          <w:szCs w:val="16"/>
          <w:lang w:val="ro-RO" w:eastAsia="en-US"/>
        </w:rPr>
      </w:pPr>
    </w:p>
    <w:p w14:paraId="6C34CD4A" w14:textId="77777777" w:rsidR="007F1BCE" w:rsidRDefault="00000000">
      <w:pPr>
        <w:rPr>
          <w:b/>
          <w:color w:val="000000"/>
          <w:sz w:val="18"/>
          <w:szCs w:val="18"/>
          <w:lang w:val="ro-RO" w:eastAsia="en-US"/>
        </w:rPr>
      </w:pPr>
      <w:r>
        <w:rPr>
          <w:rFonts w:ascii="Arial" w:hAnsi="Arial"/>
          <w:b/>
          <w:sz w:val="18"/>
        </w:rPr>
        <w:t>6. Obiectiv general</w:t>
      </w:r>
    </w:p>
    <w:p w14:paraId="40B4848C" w14:textId="77777777" w:rsidR="007F1BCE" w:rsidRDefault="00000000">
      <w:pPr>
        <w:spacing w:after="40"/>
        <w:ind w:firstLine="720"/>
        <w:jc w:val="both"/>
      </w:pPr>
      <w:r>
        <w:rPr>
          <w:rFonts w:ascii="Arial" w:hAnsi="Arial"/>
          <w:sz w:val="18"/>
        </w:rPr>
        <w:t>Disciplina Legislație comercială europeană urmărește formarea cunoștințelor privind fundamentele juridice ale Uniunii Europene și aplicarea acestora în activitatea comercială și profesională, cu accent pe contracte, concurență, instrumente de plată, libera circulație, raportări intra-UE, legislația muncii și protecția mediului.</w:t>
      </w:r>
    </w:p>
    <w:p w14:paraId="684DC1A7" w14:textId="77777777" w:rsidR="007F1BCE" w:rsidRDefault="00000000">
      <w:pPr>
        <w:spacing w:after="40"/>
        <w:ind w:firstLine="720"/>
        <w:jc w:val="both"/>
      </w:pPr>
      <w:r>
        <w:rPr>
          <w:rFonts w:ascii="Arial" w:hAnsi="Arial"/>
          <w:sz w:val="18"/>
        </w:rPr>
        <w:t>Disciplina dezvoltă capacitatea de a identifica și interpreta norme juridice europene și naționale, de a analiza situații comerciale și studii de caz, de a utiliza surse legislative relevante și de a argumenta soluții conforme cu cerințele legale și etice aplicabile mediului economic și industrial.</w:t>
      </w:r>
    </w:p>
    <w:p w14:paraId="0A0B18DC" w14:textId="77777777" w:rsidR="007F1BCE" w:rsidRDefault="007F1BCE">
      <w:pPr>
        <w:rPr>
          <w:b/>
          <w:color w:val="000000"/>
          <w:sz w:val="16"/>
          <w:szCs w:val="16"/>
          <w:lang w:val="ro-RO" w:eastAsia="en-US"/>
        </w:rPr>
      </w:pPr>
    </w:p>
    <w:p w14:paraId="66C566B1" w14:textId="77777777" w:rsidR="007F1BCE" w:rsidRDefault="00000000">
      <w:pPr>
        <w:jc w:val="both"/>
        <w:rPr>
          <w:i/>
          <w:iCs/>
          <w:color w:val="000000"/>
          <w:sz w:val="16"/>
          <w:szCs w:val="16"/>
          <w:lang w:val="ro-RO" w:eastAsia="en-US"/>
        </w:rPr>
      </w:pPr>
      <w:r>
        <w:rPr>
          <w:rFonts w:ascii="Arial" w:hAnsi="Arial"/>
          <w:b/>
          <w:sz w:val="18"/>
        </w:rPr>
        <w:t>7. Rezultatele învățării</w:t>
      </w:r>
    </w:p>
    <w:p w14:paraId="3E018C09" w14:textId="77777777" w:rsidR="007F1BCE" w:rsidRDefault="007F1BCE">
      <w:pPr>
        <w:pStyle w:val="ListParagraph"/>
        <w:spacing w:after="160"/>
        <w:rPr>
          <w:rFonts w:ascii="Times New Roman" w:hAnsi="Times New Roman" w:cs="Times New Roman"/>
          <w:i/>
          <w:iCs/>
          <w:color w:val="000000"/>
          <w:sz w:val="16"/>
          <w:szCs w:val="16"/>
          <w:lang w:val="ro-RO" w:eastAsia="en-US"/>
        </w:rPr>
      </w:pPr>
    </w:p>
    <w:tbl>
      <w:tblPr>
        <w:tblW w:w="5000" w:type="pct"/>
        <w:tblLayout w:type="fixed"/>
        <w:tblCellMar>
          <w:left w:w="28" w:type="dxa"/>
          <w:right w:w="28" w:type="dxa"/>
        </w:tblCellMar>
        <w:tblLook w:val="04A0" w:firstRow="1" w:lastRow="0" w:firstColumn="1" w:lastColumn="0" w:noHBand="0" w:noVBand="1"/>
      </w:tblPr>
      <w:tblGrid>
        <w:gridCol w:w="594"/>
        <w:gridCol w:w="9667"/>
      </w:tblGrid>
      <w:tr w:rsidR="007F1BCE" w14:paraId="45DD8335" w14:textId="77777777">
        <w:trPr>
          <w:cantSplit/>
          <w:trHeight w:val="1134"/>
        </w:trPr>
        <w:tc>
          <w:tcPr>
            <w:tcW w:w="591" w:type="dxa"/>
            <w:tcBorders>
              <w:top w:val="double" w:sz="6" w:space="0" w:color="000000"/>
              <w:left w:val="double" w:sz="6" w:space="0" w:color="000000"/>
              <w:bottom w:val="single" w:sz="4" w:space="0" w:color="000000"/>
              <w:right w:val="single" w:sz="4" w:space="0" w:color="000000"/>
            </w:tcBorders>
            <w:textDirection w:val="btLr"/>
            <w:vAlign w:val="center"/>
          </w:tcPr>
          <w:p w14:paraId="5C661926" w14:textId="77777777" w:rsidR="007F1BCE" w:rsidRDefault="00000000">
            <w:pPr>
              <w:jc w:val="center"/>
            </w:pPr>
            <w:r>
              <w:rPr>
                <w:rFonts w:ascii="Arial" w:hAnsi="Arial"/>
                <w:b/>
                <w:sz w:val="18"/>
              </w:rPr>
              <w:lastRenderedPageBreak/>
              <w:t>Cunoștințe</w:t>
            </w:r>
          </w:p>
        </w:tc>
        <w:tc>
          <w:tcPr>
            <w:tcW w:w="9614" w:type="dxa"/>
            <w:tcBorders>
              <w:top w:val="double" w:sz="6" w:space="0" w:color="000000"/>
              <w:left w:val="single" w:sz="4" w:space="0" w:color="000000"/>
              <w:bottom w:val="single" w:sz="4" w:space="0" w:color="000000"/>
              <w:right w:val="double" w:sz="6" w:space="0" w:color="000000"/>
            </w:tcBorders>
            <w:vAlign w:val="center"/>
          </w:tcPr>
          <w:p w14:paraId="53DFA583" w14:textId="77777777" w:rsidR="007F1BCE" w:rsidRDefault="00000000">
            <w:r>
              <w:rPr>
                <w:rFonts w:ascii="Arial" w:hAnsi="Arial"/>
                <w:sz w:val="18"/>
              </w:rPr>
              <w:t>C.09. Studentul/absolventul identifică, descrie și explică principiile și metodele de proiectare asistată ale produselor, sculelor, dispozitivelor și echipamentelor de fabricație utilizate în fabricarea produselor prin procedee de prelucrare prin așchiere, deformare plastică, neconvenționale, aditive etc.</w:t>
            </w:r>
            <w:r>
              <w:rPr>
                <w:rFonts w:ascii="Arial" w:hAnsi="Arial"/>
                <w:sz w:val="18"/>
              </w:rPr>
              <w:br/>
              <w:t>C.11. Studentul/absolventul identifică, explică, descrie principii și metode de modelare, simulare numerică, testare experimentală, asigurare a calității și management industrial, aplicabile în dezvoltarea și îmbunătățirea produselor, proceselor și sistemelor de fabricație.</w:t>
            </w:r>
            <w:r>
              <w:rPr>
                <w:rFonts w:ascii="Arial" w:hAnsi="Arial"/>
                <w:sz w:val="18"/>
              </w:rPr>
              <w:br/>
              <w:t>C.LCE.1. Studentul/absolventul identifică și explică principiile de bază ale dreptului comercial european, izvoarele dreptului UE și regulile juridice relevante pentru activitatea economică și industrială.</w:t>
            </w:r>
            <w:r>
              <w:rPr>
                <w:rFonts w:ascii="Arial" w:hAnsi="Arial"/>
                <w:sz w:val="18"/>
              </w:rPr>
              <w:br/>
              <w:t>C.LCE.2. Studentul/absolventul descrie principalele forme contractuale comerciale, regulile concurenței, libera circulație și obligațiile de conformitate aplicabile operatorilor economici.</w:t>
            </w:r>
          </w:p>
        </w:tc>
      </w:tr>
      <w:tr w:rsidR="007F1BCE" w14:paraId="217F8764" w14:textId="77777777">
        <w:trPr>
          <w:cantSplit/>
          <w:trHeight w:val="1134"/>
        </w:trPr>
        <w:tc>
          <w:tcPr>
            <w:tcW w:w="591" w:type="dxa"/>
            <w:tcBorders>
              <w:top w:val="single" w:sz="4" w:space="0" w:color="000000"/>
              <w:left w:val="double" w:sz="6" w:space="0" w:color="000000"/>
              <w:bottom w:val="single" w:sz="4" w:space="0" w:color="000000"/>
              <w:right w:val="single" w:sz="4" w:space="0" w:color="000000"/>
            </w:tcBorders>
            <w:textDirection w:val="btLr"/>
            <w:vAlign w:val="center"/>
          </w:tcPr>
          <w:p w14:paraId="5DFF6251" w14:textId="77777777" w:rsidR="007F1BCE" w:rsidRDefault="00000000">
            <w:pPr>
              <w:jc w:val="center"/>
            </w:pPr>
            <w:r>
              <w:rPr>
                <w:rFonts w:ascii="Arial" w:hAnsi="Arial"/>
                <w:b/>
                <w:sz w:val="18"/>
              </w:rPr>
              <w:t>Abilități</w:t>
            </w:r>
          </w:p>
        </w:tc>
        <w:tc>
          <w:tcPr>
            <w:tcW w:w="9614" w:type="dxa"/>
            <w:tcBorders>
              <w:top w:val="single" w:sz="4" w:space="0" w:color="000000"/>
              <w:left w:val="single" w:sz="4" w:space="0" w:color="000000"/>
              <w:bottom w:val="single" w:sz="4" w:space="0" w:color="000000"/>
              <w:right w:val="double" w:sz="6" w:space="0" w:color="000000"/>
            </w:tcBorders>
            <w:vAlign w:val="center"/>
          </w:tcPr>
          <w:p w14:paraId="296BA401" w14:textId="77777777" w:rsidR="007F1BCE" w:rsidRDefault="00000000">
            <w:r>
              <w:rPr>
                <w:rFonts w:ascii="Arial" w:hAnsi="Arial"/>
                <w:sz w:val="18"/>
              </w:rPr>
              <w:t>A.9.1–A.9.4. Studentul/absolventul utilizează documentație tehnică și instrumente digitale în elaborarea și adaptarea proiectelor inginerești și corelează cerințele produsului cu posibilitățile și restricțiile tehnologice.</w:t>
            </w:r>
            <w:r>
              <w:rPr>
                <w:rFonts w:ascii="Arial" w:hAnsi="Arial"/>
                <w:sz w:val="18"/>
              </w:rPr>
              <w:br/>
              <w:t>A.11.1–A.11.5. Studentul/absolventul colectează și prelucrează date, utilizează standarde și cerințe de calitate, aplică principii de management de proiect și analiză economică și formulează recomandări pentru îmbunătățirea produselor și proceselor.</w:t>
            </w:r>
            <w:r>
              <w:rPr>
                <w:rFonts w:ascii="Arial" w:hAnsi="Arial"/>
                <w:sz w:val="18"/>
              </w:rPr>
              <w:br/>
              <w:t>A.LCE.1. Studentul/absolventul analizează situații comerciale și studii de caz prin raportare la normele europene aplicabile și identifică drepturile, obligațiile și riscurile juridice relevante.</w:t>
            </w:r>
            <w:r>
              <w:rPr>
                <w:rFonts w:ascii="Arial" w:hAnsi="Arial"/>
                <w:sz w:val="18"/>
              </w:rPr>
              <w:br/>
              <w:t>A.LCE.2. Studentul/absolventul utilizează surse legislative europene și naționale, interpretează documente contractuale și formulează argumentat soluții pentru probleme juridico-economice uzuale.</w:t>
            </w:r>
          </w:p>
        </w:tc>
      </w:tr>
      <w:tr w:rsidR="007F1BCE" w14:paraId="0C562DF2" w14:textId="77777777">
        <w:trPr>
          <w:cantSplit/>
          <w:trHeight w:val="1134"/>
        </w:trPr>
        <w:tc>
          <w:tcPr>
            <w:tcW w:w="591" w:type="dxa"/>
            <w:tcBorders>
              <w:top w:val="single" w:sz="4" w:space="0" w:color="000000"/>
              <w:left w:val="double" w:sz="6" w:space="0" w:color="000000"/>
              <w:bottom w:val="double" w:sz="6" w:space="0" w:color="000000"/>
              <w:right w:val="single" w:sz="4" w:space="0" w:color="000000"/>
            </w:tcBorders>
            <w:textDirection w:val="btLr"/>
            <w:vAlign w:val="center"/>
          </w:tcPr>
          <w:p w14:paraId="3479D6AE" w14:textId="77777777" w:rsidR="007F1BCE" w:rsidRDefault="00000000">
            <w:pPr>
              <w:jc w:val="center"/>
            </w:pPr>
            <w:r>
              <w:rPr>
                <w:rFonts w:ascii="Arial" w:hAnsi="Arial"/>
                <w:b/>
                <w:sz w:val="18"/>
              </w:rPr>
              <w:t>Responsabilitate și autonomie</w:t>
            </w:r>
          </w:p>
        </w:tc>
        <w:tc>
          <w:tcPr>
            <w:tcW w:w="9614" w:type="dxa"/>
            <w:tcBorders>
              <w:top w:val="single" w:sz="4" w:space="0" w:color="000000"/>
              <w:left w:val="single" w:sz="4" w:space="0" w:color="000000"/>
              <w:bottom w:val="double" w:sz="6" w:space="0" w:color="000000"/>
              <w:right w:val="double" w:sz="6" w:space="0" w:color="000000"/>
            </w:tcBorders>
            <w:vAlign w:val="center"/>
          </w:tcPr>
          <w:p w14:paraId="412D9266" w14:textId="77777777" w:rsidR="007F1BCE" w:rsidRDefault="00000000">
            <w:r>
              <w:rPr>
                <w:rFonts w:ascii="Arial" w:hAnsi="Arial"/>
                <w:sz w:val="18"/>
              </w:rPr>
              <w:t>RA.13. Studentul/absolventul respectă principiile etice în utilizarea aplicațiilor software și validează critic rezultatele obținute.</w:t>
            </w:r>
            <w:r>
              <w:rPr>
                <w:rFonts w:ascii="Arial" w:hAnsi="Arial"/>
                <w:sz w:val="18"/>
              </w:rPr>
              <w:br/>
              <w:t>RA.14. Studentul/absolventul comunică adecvat soluțiile propuse în raport cu cerințele tehnice, tehnologice, economice și organizaționale.</w:t>
            </w:r>
            <w:r>
              <w:rPr>
                <w:rFonts w:ascii="Arial" w:hAnsi="Arial"/>
                <w:sz w:val="18"/>
              </w:rPr>
              <w:br/>
              <w:t>RA.15. Studentul/absolventul selectează și utilizează surse bibliografice, date și informații tehnice relevante, cu citarea corespunzătoare și respectarea eticii profesionale și a drepturilor de proprietate intelectuală.</w:t>
            </w:r>
            <w:r>
              <w:rPr>
                <w:rFonts w:ascii="Arial" w:hAnsi="Arial"/>
                <w:sz w:val="18"/>
              </w:rPr>
              <w:br/>
              <w:t>RA.LCE.1. Studentul/absolventul își asumă responsabilitatea respectării legislației și a principiilor etice în activitatea comercială și profesională.</w:t>
            </w:r>
            <w:r>
              <w:rPr>
                <w:rFonts w:ascii="Arial" w:hAnsi="Arial"/>
                <w:sz w:val="18"/>
              </w:rPr>
              <w:br/>
              <w:t>RA.LCE.2. Studentul/absolventul manifestă autonomie și discernământ în identificarea riscurilor juridice și în fundamentarea unor decizii conforme cu legislația europeană și națională.</w:t>
            </w:r>
          </w:p>
        </w:tc>
      </w:tr>
    </w:tbl>
    <w:p w14:paraId="612D5D0D" w14:textId="77777777" w:rsidR="007F1BCE" w:rsidRDefault="007F1BCE">
      <w:pPr>
        <w:pStyle w:val="ListParagraph"/>
        <w:spacing w:after="160"/>
        <w:rPr>
          <w:rFonts w:ascii="Times New Roman" w:hAnsi="Times New Roman" w:cs="Times New Roman"/>
          <w:i/>
          <w:iCs/>
          <w:color w:val="000000"/>
          <w:sz w:val="16"/>
          <w:szCs w:val="16"/>
          <w:lang w:val="ro-RO" w:eastAsia="en-US"/>
        </w:rPr>
      </w:pPr>
    </w:p>
    <w:p w14:paraId="2457A825" w14:textId="77777777" w:rsidR="007F1BCE" w:rsidRDefault="00000000">
      <w:pPr>
        <w:rPr>
          <w:b/>
          <w:color w:val="000000"/>
          <w:sz w:val="18"/>
          <w:szCs w:val="18"/>
          <w:lang w:val="ro-RO" w:eastAsia="en-US"/>
        </w:rPr>
      </w:pPr>
      <w:r>
        <w:rPr>
          <w:rFonts w:ascii="Arial" w:hAnsi="Arial"/>
          <w:b/>
          <w:sz w:val="18"/>
        </w:rPr>
        <w:t>8. Metode de predare</w:t>
      </w:r>
    </w:p>
    <w:p w14:paraId="51DA66E9" w14:textId="77777777" w:rsidR="007F1BCE" w:rsidRDefault="00000000">
      <w:pPr>
        <w:spacing w:after="40"/>
        <w:ind w:firstLine="708"/>
        <w:jc w:val="both"/>
      </w:pPr>
      <w:r>
        <w:rPr>
          <w:rFonts w:ascii="Arial" w:hAnsi="Arial"/>
          <w:sz w:val="18"/>
        </w:rPr>
        <w:t>Activitățile didactice se desfășoară prin prezentări tematice, explicații, analiză de documente normative, studii de caz, dezbateri și rezolvarea de situații-problemă. Se utilizează videoproiectorul, platforma e-learning și accesul la baze legislative și documente ale Uniunii Europene.</w:t>
      </w:r>
    </w:p>
    <w:p w14:paraId="42AADFD2" w14:textId="77777777" w:rsidR="007F1BCE" w:rsidRDefault="00000000">
      <w:pPr>
        <w:spacing w:after="40"/>
        <w:ind w:firstLine="708"/>
        <w:jc w:val="both"/>
      </w:pPr>
      <w:r>
        <w:rPr>
          <w:rFonts w:ascii="Arial" w:hAnsi="Arial"/>
          <w:sz w:val="18"/>
        </w:rPr>
        <w:t>În cadrul seminarului/laboratorului, studenții lucrează individual și în echipe mici pentru analiza unor contracte comerciale, spețe de concurență, obligații de raportare, probleme privind libera circulație și legislația muncii, urmărindu-se aplicarea normelor la situații concrete.</w:t>
      </w:r>
    </w:p>
    <w:p w14:paraId="305959B3" w14:textId="77777777" w:rsidR="007F1BCE" w:rsidRDefault="00000000">
      <w:pPr>
        <w:spacing w:after="40"/>
        <w:ind w:firstLine="708"/>
        <w:jc w:val="both"/>
      </w:pPr>
      <w:r>
        <w:rPr>
          <w:rFonts w:ascii="Arial" w:hAnsi="Arial"/>
          <w:sz w:val="18"/>
        </w:rPr>
        <w:t>Feedback-ul este furnizat continuu prin discutarea soluțiilor propuse, verificarea argumentării juridice, corectarea interpretării actelor normative și evaluarea modului de utilizare a surselor legislative.</w:t>
      </w:r>
    </w:p>
    <w:p w14:paraId="6ED2FCC5" w14:textId="77777777" w:rsidR="007F1BCE" w:rsidRDefault="007F1BCE">
      <w:pPr>
        <w:ind w:firstLine="641"/>
        <w:jc w:val="both"/>
        <w:rPr>
          <w:color w:val="000000"/>
          <w:sz w:val="18"/>
          <w:szCs w:val="18"/>
          <w:lang w:val="ro-RO" w:eastAsia="en-US"/>
        </w:rPr>
      </w:pPr>
    </w:p>
    <w:p w14:paraId="2F37FC1E" w14:textId="77777777" w:rsidR="007F1BCE" w:rsidRDefault="007F1BCE"/>
    <w:p w14:paraId="11CFC9C4" w14:textId="77777777" w:rsidR="007F1BCE" w:rsidRDefault="00000000">
      <w:pPr>
        <w:spacing w:after="120"/>
        <w:rPr>
          <w:b/>
          <w:color w:val="000000"/>
          <w:sz w:val="18"/>
          <w:szCs w:val="18"/>
          <w:lang w:val="ro-RO" w:eastAsia="en-US"/>
        </w:rPr>
      </w:pPr>
      <w:r>
        <w:rPr>
          <w:rFonts w:ascii="Arial" w:hAnsi="Arial"/>
          <w:b/>
          <w:sz w:val="18"/>
        </w:rPr>
        <w:t>9. Conținuturi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88"/>
        <w:gridCol w:w="8752"/>
        <w:gridCol w:w="821"/>
      </w:tblGrid>
      <w:tr w:rsidR="007F1BCE" w14:paraId="5A66925F" w14:textId="77777777" w:rsidTr="0088365D">
        <w:tc>
          <w:tcPr>
            <w:tcW w:w="9388" w:type="dxa"/>
            <w:gridSpan w:val="2"/>
            <w:shd w:val="clear" w:color="auto" w:fill="FFFFFF"/>
            <w:vAlign w:val="center"/>
          </w:tcPr>
          <w:p w14:paraId="6B7C26E3" w14:textId="77777777" w:rsidR="007F1BCE" w:rsidRDefault="00000000">
            <w:r>
              <w:rPr>
                <w:rFonts w:ascii="Arial" w:hAnsi="Arial"/>
                <w:sz w:val="18"/>
              </w:rPr>
              <w:t>9.1. Seminar/Laborator</w:t>
            </w:r>
          </w:p>
        </w:tc>
        <w:tc>
          <w:tcPr>
            <w:tcW w:w="817" w:type="dxa"/>
            <w:shd w:val="clear" w:color="auto" w:fill="FFFFFF"/>
            <w:vAlign w:val="center"/>
          </w:tcPr>
          <w:p w14:paraId="14ECC5A2" w14:textId="77777777" w:rsidR="007F1BCE" w:rsidRDefault="00000000">
            <w:r>
              <w:rPr>
                <w:rFonts w:ascii="Arial" w:hAnsi="Arial"/>
                <w:sz w:val="18"/>
              </w:rPr>
              <w:t>Nr. ore</w:t>
            </w:r>
          </w:p>
        </w:tc>
      </w:tr>
      <w:tr w:rsidR="007F1BCE" w14:paraId="13A9EEF7" w14:textId="77777777" w:rsidTr="0088365D">
        <w:tc>
          <w:tcPr>
            <w:tcW w:w="684" w:type="dxa"/>
            <w:shd w:val="clear" w:color="auto" w:fill="FFFFFF"/>
            <w:vAlign w:val="center"/>
          </w:tcPr>
          <w:p w14:paraId="2C0A1B08" w14:textId="77777777" w:rsidR="007F1BCE" w:rsidRDefault="00000000">
            <w:r>
              <w:rPr>
                <w:rFonts w:ascii="Arial" w:hAnsi="Arial"/>
                <w:sz w:val="18"/>
              </w:rPr>
              <w:t>Nr.</w:t>
            </w:r>
          </w:p>
        </w:tc>
        <w:tc>
          <w:tcPr>
            <w:tcW w:w="8704" w:type="dxa"/>
            <w:shd w:val="clear" w:color="auto" w:fill="FFFFFF"/>
            <w:vAlign w:val="center"/>
          </w:tcPr>
          <w:p w14:paraId="1ABBD78D" w14:textId="77777777" w:rsidR="007F1BCE" w:rsidRDefault="00000000">
            <w:r>
              <w:rPr>
                <w:rFonts w:ascii="Arial" w:hAnsi="Arial"/>
                <w:sz w:val="18"/>
              </w:rPr>
              <w:t>Conținutul</w:t>
            </w:r>
          </w:p>
        </w:tc>
        <w:tc>
          <w:tcPr>
            <w:tcW w:w="817" w:type="dxa"/>
            <w:shd w:val="clear" w:color="auto" w:fill="FFFFFF"/>
            <w:vAlign w:val="center"/>
          </w:tcPr>
          <w:p w14:paraId="3349074D" w14:textId="77777777" w:rsidR="007F1BCE" w:rsidRDefault="007F1BCE"/>
        </w:tc>
      </w:tr>
      <w:tr w:rsidR="007F1BCE" w14:paraId="5C6A851E" w14:textId="77777777" w:rsidTr="0088365D">
        <w:tc>
          <w:tcPr>
            <w:tcW w:w="684" w:type="dxa"/>
            <w:vAlign w:val="center"/>
          </w:tcPr>
          <w:p w14:paraId="794132F9" w14:textId="77777777" w:rsidR="007F1BCE" w:rsidRDefault="00000000">
            <w:r>
              <w:rPr>
                <w:rFonts w:ascii="Arial" w:hAnsi="Arial"/>
                <w:sz w:val="18"/>
              </w:rPr>
              <w:t>1</w:t>
            </w:r>
          </w:p>
        </w:tc>
        <w:tc>
          <w:tcPr>
            <w:tcW w:w="8704" w:type="dxa"/>
            <w:vAlign w:val="center"/>
          </w:tcPr>
          <w:p w14:paraId="554D71F7" w14:textId="77777777" w:rsidR="007F1BCE" w:rsidRDefault="00000000">
            <w:r>
              <w:rPr>
                <w:rFonts w:ascii="Arial" w:hAnsi="Arial"/>
                <w:sz w:val="18"/>
              </w:rPr>
              <w:t>Instrumente de plată și credit în raporturile comerciale: cambie, trată, bilet la ordin și cec.</w:t>
            </w:r>
          </w:p>
        </w:tc>
        <w:tc>
          <w:tcPr>
            <w:tcW w:w="817" w:type="dxa"/>
            <w:vAlign w:val="center"/>
          </w:tcPr>
          <w:p w14:paraId="171A0625" w14:textId="77777777" w:rsidR="007F1BCE" w:rsidRDefault="00000000">
            <w:r>
              <w:rPr>
                <w:rFonts w:ascii="Arial" w:hAnsi="Arial"/>
                <w:sz w:val="18"/>
              </w:rPr>
              <w:t>2 h</w:t>
            </w:r>
          </w:p>
        </w:tc>
      </w:tr>
      <w:tr w:rsidR="007F1BCE" w14:paraId="5CD983D0" w14:textId="77777777" w:rsidTr="0088365D">
        <w:tc>
          <w:tcPr>
            <w:tcW w:w="684" w:type="dxa"/>
            <w:vAlign w:val="center"/>
          </w:tcPr>
          <w:p w14:paraId="7D81BB44" w14:textId="77777777" w:rsidR="007F1BCE" w:rsidRDefault="00000000">
            <w:r>
              <w:rPr>
                <w:rFonts w:ascii="Arial" w:hAnsi="Arial"/>
                <w:sz w:val="18"/>
              </w:rPr>
              <w:t>2</w:t>
            </w:r>
          </w:p>
        </w:tc>
        <w:tc>
          <w:tcPr>
            <w:tcW w:w="8704" w:type="dxa"/>
            <w:vAlign w:val="center"/>
          </w:tcPr>
          <w:p w14:paraId="74FA2B11" w14:textId="77777777" w:rsidR="007F1BCE" w:rsidRDefault="00000000">
            <w:r>
              <w:rPr>
                <w:rFonts w:ascii="Arial" w:hAnsi="Arial"/>
                <w:sz w:val="18"/>
              </w:rPr>
              <w:t>Contractul de mandat comercial: părți, obiect, obligații, răspundere și încetare.</w:t>
            </w:r>
          </w:p>
        </w:tc>
        <w:tc>
          <w:tcPr>
            <w:tcW w:w="817" w:type="dxa"/>
            <w:vAlign w:val="center"/>
          </w:tcPr>
          <w:p w14:paraId="3C5325AF" w14:textId="77777777" w:rsidR="007F1BCE" w:rsidRDefault="00000000">
            <w:r>
              <w:rPr>
                <w:rFonts w:ascii="Arial" w:hAnsi="Arial"/>
                <w:sz w:val="18"/>
              </w:rPr>
              <w:t>2 h</w:t>
            </w:r>
          </w:p>
        </w:tc>
      </w:tr>
      <w:tr w:rsidR="007F1BCE" w14:paraId="6F695448" w14:textId="77777777" w:rsidTr="0088365D">
        <w:tc>
          <w:tcPr>
            <w:tcW w:w="684" w:type="dxa"/>
            <w:vAlign w:val="center"/>
          </w:tcPr>
          <w:p w14:paraId="1FA2A937" w14:textId="77777777" w:rsidR="007F1BCE" w:rsidRDefault="00000000">
            <w:r>
              <w:rPr>
                <w:rFonts w:ascii="Arial" w:hAnsi="Arial"/>
                <w:sz w:val="18"/>
              </w:rPr>
              <w:t>3</w:t>
            </w:r>
          </w:p>
        </w:tc>
        <w:tc>
          <w:tcPr>
            <w:tcW w:w="8704" w:type="dxa"/>
            <w:vAlign w:val="center"/>
          </w:tcPr>
          <w:p w14:paraId="3E4276FA" w14:textId="77777777" w:rsidR="007F1BCE" w:rsidRDefault="00000000">
            <w:r>
              <w:rPr>
                <w:rFonts w:ascii="Arial" w:hAnsi="Arial"/>
                <w:sz w:val="18"/>
              </w:rPr>
              <w:t>Contractul de comision și particularitățile sale în raporturile comerciale.</w:t>
            </w:r>
          </w:p>
        </w:tc>
        <w:tc>
          <w:tcPr>
            <w:tcW w:w="817" w:type="dxa"/>
            <w:vAlign w:val="center"/>
          </w:tcPr>
          <w:p w14:paraId="16DB200D" w14:textId="77777777" w:rsidR="007F1BCE" w:rsidRDefault="00000000">
            <w:r>
              <w:rPr>
                <w:rFonts w:ascii="Arial" w:hAnsi="Arial"/>
                <w:sz w:val="18"/>
              </w:rPr>
              <w:t>2 h</w:t>
            </w:r>
          </w:p>
        </w:tc>
      </w:tr>
      <w:tr w:rsidR="007F1BCE" w14:paraId="5310207C" w14:textId="77777777" w:rsidTr="0088365D">
        <w:tc>
          <w:tcPr>
            <w:tcW w:w="684" w:type="dxa"/>
            <w:vAlign w:val="center"/>
          </w:tcPr>
          <w:p w14:paraId="36D34BE3" w14:textId="77777777" w:rsidR="007F1BCE" w:rsidRDefault="00000000">
            <w:r>
              <w:rPr>
                <w:rFonts w:ascii="Arial" w:hAnsi="Arial"/>
                <w:sz w:val="18"/>
              </w:rPr>
              <w:t>4</w:t>
            </w:r>
          </w:p>
        </w:tc>
        <w:tc>
          <w:tcPr>
            <w:tcW w:w="8704" w:type="dxa"/>
            <w:vAlign w:val="center"/>
          </w:tcPr>
          <w:p w14:paraId="63131582" w14:textId="77777777" w:rsidR="007F1BCE" w:rsidRDefault="00000000">
            <w:r>
              <w:rPr>
                <w:rFonts w:ascii="Arial" w:hAnsi="Arial"/>
                <w:sz w:val="18"/>
              </w:rPr>
              <w:t>Contractul de cont curent și mecanisme de decontare între profesioniști.</w:t>
            </w:r>
          </w:p>
        </w:tc>
        <w:tc>
          <w:tcPr>
            <w:tcW w:w="817" w:type="dxa"/>
            <w:vAlign w:val="center"/>
          </w:tcPr>
          <w:p w14:paraId="6E2D1875" w14:textId="77777777" w:rsidR="007F1BCE" w:rsidRDefault="00000000">
            <w:r>
              <w:rPr>
                <w:rFonts w:ascii="Arial" w:hAnsi="Arial"/>
                <w:sz w:val="18"/>
              </w:rPr>
              <w:t>2 h</w:t>
            </w:r>
          </w:p>
        </w:tc>
      </w:tr>
      <w:tr w:rsidR="007F1BCE" w14:paraId="44E48501" w14:textId="77777777" w:rsidTr="0088365D">
        <w:tc>
          <w:tcPr>
            <w:tcW w:w="684" w:type="dxa"/>
            <w:vAlign w:val="center"/>
          </w:tcPr>
          <w:p w14:paraId="2CBB291D" w14:textId="77777777" w:rsidR="007F1BCE" w:rsidRDefault="00000000">
            <w:r>
              <w:rPr>
                <w:rFonts w:ascii="Arial" w:hAnsi="Arial"/>
                <w:sz w:val="18"/>
              </w:rPr>
              <w:t>5</w:t>
            </w:r>
          </w:p>
        </w:tc>
        <w:tc>
          <w:tcPr>
            <w:tcW w:w="8704" w:type="dxa"/>
            <w:vAlign w:val="center"/>
          </w:tcPr>
          <w:p w14:paraId="2324FEE0" w14:textId="77777777" w:rsidR="007F1BCE" w:rsidRDefault="00000000">
            <w:r>
              <w:rPr>
                <w:rFonts w:ascii="Arial" w:hAnsi="Arial"/>
                <w:sz w:val="18"/>
              </w:rPr>
              <w:t>Contractul de know-how, protecția informațiilor și aspecte privind proprietatea intelectuală.</w:t>
            </w:r>
          </w:p>
        </w:tc>
        <w:tc>
          <w:tcPr>
            <w:tcW w:w="817" w:type="dxa"/>
            <w:vAlign w:val="center"/>
          </w:tcPr>
          <w:p w14:paraId="5D5299D6" w14:textId="77777777" w:rsidR="007F1BCE" w:rsidRDefault="00000000">
            <w:r>
              <w:rPr>
                <w:rFonts w:ascii="Arial" w:hAnsi="Arial"/>
                <w:sz w:val="18"/>
              </w:rPr>
              <w:t>2 h</w:t>
            </w:r>
          </w:p>
        </w:tc>
      </w:tr>
      <w:tr w:rsidR="007F1BCE" w14:paraId="2ACEDE1D" w14:textId="77777777" w:rsidTr="0088365D">
        <w:tc>
          <w:tcPr>
            <w:tcW w:w="684" w:type="dxa"/>
            <w:vAlign w:val="center"/>
          </w:tcPr>
          <w:p w14:paraId="0DCF3E2D" w14:textId="77777777" w:rsidR="007F1BCE" w:rsidRDefault="00000000">
            <w:r>
              <w:rPr>
                <w:rFonts w:ascii="Arial" w:hAnsi="Arial"/>
                <w:sz w:val="18"/>
              </w:rPr>
              <w:t>6</w:t>
            </w:r>
          </w:p>
        </w:tc>
        <w:tc>
          <w:tcPr>
            <w:tcW w:w="8704" w:type="dxa"/>
            <w:vAlign w:val="center"/>
          </w:tcPr>
          <w:p w14:paraId="6290EA69" w14:textId="77777777" w:rsidR="007F1BCE" w:rsidRDefault="00000000">
            <w:r>
              <w:rPr>
                <w:rFonts w:ascii="Arial" w:hAnsi="Arial"/>
                <w:sz w:val="18"/>
              </w:rPr>
              <w:t>Contractul de leasing: forme, clauze esențiale, drepturi și obligații.</w:t>
            </w:r>
          </w:p>
        </w:tc>
        <w:tc>
          <w:tcPr>
            <w:tcW w:w="817" w:type="dxa"/>
            <w:vAlign w:val="center"/>
          </w:tcPr>
          <w:p w14:paraId="6C7DA279" w14:textId="77777777" w:rsidR="007F1BCE" w:rsidRDefault="00000000">
            <w:r>
              <w:rPr>
                <w:rFonts w:ascii="Arial" w:hAnsi="Arial"/>
                <w:sz w:val="18"/>
              </w:rPr>
              <w:t>2 h</w:t>
            </w:r>
          </w:p>
        </w:tc>
      </w:tr>
      <w:tr w:rsidR="007F1BCE" w14:paraId="550662DF" w14:textId="77777777" w:rsidTr="0088365D">
        <w:tc>
          <w:tcPr>
            <w:tcW w:w="9388" w:type="dxa"/>
            <w:gridSpan w:val="2"/>
            <w:vAlign w:val="center"/>
          </w:tcPr>
          <w:p w14:paraId="5D2BD693" w14:textId="77777777" w:rsidR="007F1BCE" w:rsidRDefault="00000000">
            <w:r>
              <w:rPr>
                <w:rFonts w:ascii="Arial" w:hAnsi="Arial"/>
                <w:sz w:val="18"/>
              </w:rPr>
              <w:t>7. Contractul de vânzare-cumpărare comercială și elemente de drept european aplicabile.</w:t>
            </w:r>
          </w:p>
        </w:tc>
        <w:tc>
          <w:tcPr>
            <w:tcW w:w="817" w:type="dxa"/>
            <w:vAlign w:val="center"/>
          </w:tcPr>
          <w:p w14:paraId="75D3AFA6" w14:textId="77777777" w:rsidR="007F1BCE" w:rsidRDefault="00000000">
            <w:r>
              <w:rPr>
                <w:rFonts w:ascii="Arial" w:hAnsi="Arial"/>
                <w:sz w:val="18"/>
              </w:rPr>
              <w:t>2 h</w:t>
            </w:r>
          </w:p>
        </w:tc>
      </w:tr>
      <w:tr w:rsidR="007F1BCE" w14:paraId="48237631" w14:textId="77777777" w:rsidTr="0088365D">
        <w:tc>
          <w:tcPr>
            <w:tcW w:w="684" w:type="dxa"/>
            <w:vAlign w:val="center"/>
          </w:tcPr>
          <w:p w14:paraId="710BF0AE" w14:textId="77777777" w:rsidR="007F1BCE" w:rsidRDefault="00000000">
            <w:r>
              <w:rPr>
                <w:rFonts w:ascii="Arial" w:hAnsi="Arial"/>
                <w:sz w:val="18"/>
              </w:rPr>
              <w:t>8</w:t>
            </w:r>
          </w:p>
        </w:tc>
        <w:tc>
          <w:tcPr>
            <w:tcW w:w="8704" w:type="dxa"/>
            <w:vAlign w:val="center"/>
          </w:tcPr>
          <w:p w14:paraId="721D4416" w14:textId="77777777" w:rsidR="007F1BCE" w:rsidRDefault="00000000">
            <w:r>
              <w:rPr>
                <w:rFonts w:ascii="Arial" w:hAnsi="Arial"/>
                <w:sz w:val="18"/>
              </w:rPr>
              <w:t>Dreptul concurenței în Uniunea Europeană: practici anticoncurențiale și studii de caz.</w:t>
            </w:r>
          </w:p>
        </w:tc>
        <w:tc>
          <w:tcPr>
            <w:tcW w:w="817" w:type="dxa"/>
            <w:vAlign w:val="center"/>
          </w:tcPr>
          <w:p w14:paraId="67C9EA03" w14:textId="77777777" w:rsidR="007F1BCE" w:rsidRDefault="00000000">
            <w:r>
              <w:rPr>
                <w:rFonts w:ascii="Arial" w:hAnsi="Arial"/>
                <w:sz w:val="18"/>
              </w:rPr>
              <w:t>2 h</w:t>
            </w:r>
          </w:p>
        </w:tc>
      </w:tr>
      <w:tr w:rsidR="007F1BCE" w14:paraId="4AE5E07F" w14:textId="77777777" w:rsidTr="0088365D">
        <w:tc>
          <w:tcPr>
            <w:tcW w:w="9388" w:type="dxa"/>
            <w:gridSpan w:val="2"/>
            <w:vAlign w:val="center"/>
          </w:tcPr>
          <w:p w14:paraId="137A0E5E" w14:textId="77777777" w:rsidR="007F1BCE" w:rsidRDefault="00000000">
            <w:r>
              <w:rPr>
                <w:rFonts w:ascii="Arial" w:hAnsi="Arial"/>
                <w:sz w:val="18"/>
              </w:rPr>
              <w:t>9. Frauda în mediul comercial și mecanisme juridice de prevenire și combatere.</w:t>
            </w:r>
          </w:p>
        </w:tc>
        <w:tc>
          <w:tcPr>
            <w:tcW w:w="817" w:type="dxa"/>
            <w:vAlign w:val="center"/>
          </w:tcPr>
          <w:p w14:paraId="4C85FA73" w14:textId="77777777" w:rsidR="007F1BCE" w:rsidRDefault="00000000">
            <w:r>
              <w:rPr>
                <w:rFonts w:ascii="Arial" w:hAnsi="Arial"/>
                <w:sz w:val="18"/>
              </w:rPr>
              <w:t>2 h</w:t>
            </w:r>
          </w:p>
        </w:tc>
      </w:tr>
      <w:tr w:rsidR="007F1BCE" w14:paraId="634CCC60" w14:textId="77777777" w:rsidTr="0088365D">
        <w:tc>
          <w:tcPr>
            <w:tcW w:w="684" w:type="dxa"/>
            <w:vAlign w:val="center"/>
          </w:tcPr>
          <w:p w14:paraId="6FE2565B" w14:textId="77777777" w:rsidR="007F1BCE" w:rsidRDefault="00000000">
            <w:r>
              <w:rPr>
                <w:rFonts w:ascii="Arial" w:hAnsi="Arial"/>
                <w:sz w:val="18"/>
              </w:rPr>
              <w:t>10</w:t>
            </w:r>
          </w:p>
        </w:tc>
        <w:tc>
          <w:tcPr>
            <w:tcW w:w="8704" w:type="dxa"/>
            <w:vAlign w:val="center"/>
          </w:tcPr>
          <w:p w14:paraId="5917C250" w14:textId="77777777" w:rsidR="007F1BCE" w:rsidRDefault="00000000">
            <w:r>
              <w:rPr>
                <w:rFonts w:ascii="Arial" w:hAnsi="Arial"/>
                <w:sz w:val="18"/>
              </w:rPr>
              <w:t>Raportarea INTRASTAT și obligații asociate schimburilor intra-UE.</w:t>
            </w:r>
          </w:p>
        </w:tc>
        <w:tc>
          <w:tcPr>
            <w:tcW w:w="817" w:type="dxa"/>
            <w:vAlign w:val="center"/>
          </w:tcPr>
          <w:p w14:paraId="7F866E92" w14:textId="77777777" w:rsidR="007F1BCE" w:rsidRDefault="00000000">
            <w:r>
              <w:rPr>
                <w:rFonts w:ascii="Arial" w:hAnsi="Arial"/>
                <w:sz w:val="18"/>
              </w:rPr>
              <w:t>2 h</w:t>
            </w:r>
          </w:p>
        </w:tc>
      </w:tr>
      <w:tr w:rsidR="007F1BCE" w14:paraId="38E89E38" w14:textId="77777777" w:rsidTr="0088365D">
        <w:tc>
          <w:tcPr>
            <w:tcW w:w="684" w:type="dxa"/>
            <w:vAlign w:val="center"/>
          </w:tcPr>
          <w:p w14:paraId="14496A1A" w14:textId="77777777" w:rsidR="007F1BCE" w:rsidRDefault="00000000">
            <w:r>
              <w:rPr>
                <w:rFonts w:ascii="Arial" w:hAnsi="Arial"/>
                <w:sz w:val="18"/>
              </w:rPr>
              <w:t>11</w:t>
            </w:r>
          </w:p>
        </w:tc>
        <w:tc>
          <w:tcPr>
            <w:tcW w:w="8704" w:type="dxa"/>
            <w:vAlign w:val="center"/>
          </w:tcPr>
          <w:p w14:paraId="5F781826" w14:textId="77777777" w:rsidR="007F1BCE" w:rsidRDefault="00000000">
            <w:r>
              <w:rPr>
                <w:rFonts w:ascii="Arial" w:hAnsi="Arial"/>
                <w:sz w:val="18"/>
              </w:rPr>
              <w:t>Instrumente de reglementare: avantaje, limite și efecte asupra întreprinderilor.</w:t>
            </w:r>
          </w:p>
        </w:tc>
        <w:tc>
          <w:tcPr>
            <w:tcW w:w="817" w:type="dxa"/>
            <w:vAlign w:val="center"/>
          </w:tcPr>
          <w:p w14:paraId="1D434632" w14:textId="77777777" w:rsidR="007F1BCE" w:rsidRDefault="00000000">
            <w:r>
              <w:rPr>
                <w:rFonts w:ascii="Arial" w:hAnsi="Arial"/>
                <w:sz w:val="18"/>
              </w:rPr>
              <w:t>2 h</w:t>
            </w:r>
          </w:p>
        </w:tc>
      </w:tr>
      <w:tr w:rsidR="007F1BCE" w14:paraId="5709A394" w14:textId="77777777" w:rsidTr="0088365D">
        <w:tc>
          <w:tcPr>
            <w:tcW w:w="684" w:type="dxa"/>
            <w:vAlign w:val="center"/>
          </w:tcPr>
          <w:p w14:paraId="4F0A8AB5" w14:textId="77777777" w:rsidR="007F1BCE" w:rsidRDefault="00000000">
            <w:r>
              <w:rPr>
                <w:rFonts w:ascii="Arial" w:hAnsi="Arial"/>
                <w:sz w:val="18"/>
              </w:rPr>
              <w:t>12</w:t>
            </w:r>
          </w:p>
        </w:tc>
        <w:tc>
          <w:tcPr>
            <w:tcW w:w="8704" w:type="dxa"/>
            <w:vAlign w:val="center"/>
          </w:tcPr>
          <w:p w14:paraId="62781CB7" w14:textId="77777777" w:rsidR="007F1BCE" w:rsidRDefault="00000000">
            <w:r>
              <w:rPr>
                <w:rFonts w:ascii="Arial" w:hAnsi="Arial"/>
                <w:sz w:val="18"/>
              </w:rPr>
              <w:t>Legislația europeană de mediu și obligațiile operatorilor economici.</w:t>
            </w:r>
          </w:p>
        </w:tc>
        <w:tc>
          <w:tcPr>
            <w:tcW w:w="817" w:type="dxa"/>
            <w:vAlign w:val="center"/>
          </w:tcPr>
          <w:p w14:paraId="34F285F4" w14:textId="77777777" w:rsidR="007F1BCE" w:rsidRDefault="00000000">
            <w:r>
              <w:rPr>
                <w:rFonts w:ascii="Arial" w:hAnsi="Arial"/>
                <w:sz w:val="18"/>
              </w:rPr>
              <w:t>2 h</w:t>
            </w:r>
          </w:p>
        </w:tc>
      </w:tr>
      <w:tr w:rsidR="007F1BCE" w14:paraId="0C287C69" w14:textId="77777777" w:rsidTr="0088365D">
        <w:tc>
          <w:tcPr>
            <w:tcW w:w="684" w:type="dxa"/>
            <w:vAlign w:val="center"/>
          </w:tcPr>
          <w:p w14:paraId="27D5389D" w14:textId="77777777" w:rsidR="007F1BCE" w:rsidRDefault="00000000">
            <w:r>
              <w:rPr>
                <w:rFonts w:ascii="Arial" w:hAnsi="Arial"/>
                <w:sz w:val="18"/>
              </w:rPr>
              <w:t>13</w:t>
            </w:r>
          </w:p>
        </w:tc>
        <w:tc>
          <w:tcPr>
            <w:tcW w:w="8704" w:type="dxa"/>
            <w:vAlign w:val="center"/>
          </w:tcPr>
          <w:p w14:paraId="39E99C54" w14:textId="77777777" w:rsidR="007F1BCE" w:rsidRDefault="00000000">
            <w:r>
              <w:rPr>
                <w:rFonts w:ascii="Arial" w:hAnsi="Arial"/>
                <w:sz w:val="18"/>
              </w:rPr>
              <w:t>Libera circulație a lucrătorilor și implicații pentru întreprinderi și angajați.</w:t>
            </w:r>
          </w:p>
        </w:tc>
        <w:tc>
          <w:tcPr>
            <w:tcW w:w="817" w:type="dxa"/>
            <w:vAlign w:val="center"/>
          </w:tcPr>
          <w:p w14:paraId="521F0C52" w14:textId="77777777" w:rsidR="007F1BCE" w:rsidRDefault="00000000">
            <w:r>
              <w:rPr>
                <w:rFonts w:ascii="Arial" w:hAnsi="Arial"/>
                <w:sz w:val="18"/>
              </w:rPr>
              <w:t>2 h</w:t>
            </w:r>
          </w:p>
        </w:tc>
      </w:tr>
      <w:tr w:rsidR="007F1BCE" w14:paraId="185A1B46" w14:textId="77777777" w:rsidTr="0088365D">
        <w:tc>
          <w:tcPr>
            <w:tcW w:w="684" w:type="dxa"/>
            <w:vAlign w:val="center"/>
          </w:tcPr>
          <w:p w14:paraId="08397ABA" w14:textId="77777777" w:rsidR="007F1BCE" w:rsidRDefault="00000000">
            <w:r>
              <w:rPr>
                <w:rFonts w:ascii="Arial" w:hAnsi="Arial"/>
                <w:sz w:val="18"/>
              </w:rPr>
              <w:t>14</w:t>
            </w:r>
          </w:p>
        </w:tc>
        <w:tc>
          <w:tcPr>
            <w:tcW w:w="8704" w:type="dxa"/>
            <w:vAlign w:val="center"/>
          </w:tcPr>
          <w:p w14:paraId="2025D5FD" w14:textId="77777777" w:rsidR="007F1BCE" w:rsidRDefault="00000000">
            <w:r>
              <w:rPr>
                <w:rFonts w:ascii="Arial" w:hAnsi="Arial"/>
                <w:sz w:val="18"/>
              </w:rPr>
              <w:t>Studiu de caz integrator: legislația muncii, contracte și conformitate în context european.</w:t>
            </w:r>
          </w:p>
        </w:tc>
        <w:tc>
          <w:tcPr>
            <w:tcW w:w="817" w:type="dxa"/>
            <w:vAlign w:val="center"/>
          </w:tcPr>
          <w:p w14:paraId="668F0906" w14:textId="77777777" w:rsidR="007F1BCE" w:rsidRDefault="00000000">
            <w:r>
              <w:rPr>
                <w:rFonts w:ascii="Arial" w:hAnsi="Arial"/>
                <w:sz w:val="18"/>
              </w:rPr>
              <w:t>2 h</w:t>
            </w:r>
          </w:p>
        </w:tc>
      </w:tr>
      <w:tr w:rsidR="007F1BCE" w14:paraId="05914760" w14:textId="77777777" w:rsidTr="0088365D">
        <w:tc>
          <w:tcPr>
            <w:tcW w:w="684" w:type="dxa"/>
            <w:vAlign w:val="center"/>
          </w:tcPr>
          <w:p w14:paraId="53D51C14" w14:textId="77777777" w:rsidR="007F1BCE" w:rsidRDefault="00000000">
            <w:r>
              <w:rPr>
                <w:rFonts w:ascii="Arial" w:hAnsi="Arial"/>
                <w:sz w:val="18"/>
              </w:rPr>
              <w:t>Bibliografie</w:t>
            </w:r>
          </w:p>
        </w:tc>
        <w:tc>
          <w:tcPr>
            <w:tcW w:w="8704" w:type="dxa"/>
            <w:vAlign w:val="center"/>
          </w:tcPr>
          <w:p w14:paraId="31A30854" w14:textId="77777777" w:rsidR="007F1BCE" w:rsidRDefault="00000000">
            <w:r>
              <w:rPr>
                <w:rFonts w:ascii="Arial" w:hAnsi="Arial"/>
                <w:sz w:val="18"/>
              </w:rPr>
              <w:t>1. Foster, N., Blackstone’s EU Treaties &amp; Legislation, Oxford University Press.</w:t>
            </w:r>
            <w:r>
              <w:rPr>
                <w:rFonts w:ascii="Arial" w:hAnsi="Arial"/>
                <w:sz w:val="18"/>
              </w:rPr>
              <w:br/>
              <w:t>2. Van der Themaat, W.; Reuder, B., European Competition Law. A Case Commentary, Edward Elgar Publishing.</w:t>
            </w:r>
            <w:r>
              <w:rPr>
                <w:rFonts w:ascii="Arial" w:hAnsi="Arial"/>
                <w:sz w:val="18"/>
              </w:rPr>
              <w:br/>
              <w:t>3. Vataman, D., Drept comunitar european, Universul Juridic.</w:t>
            </w:r>
            <w:r>
              <w:rPr>
                <w:rFonts w:ascii="Arial" w:hAnsi="Arial"/>
                <w:sz w:val="18"/>
              </w:rPr>
              <w:br/>
              <w:t>4. EUR-Lex – legislația și jurisprudența Uniunii Europene (resurse actualizate utilizate în activitățile didactice).</w:t>
            </w:r>
          </w:p>
        </w:tc>
        <w:tc>
          <w:tcPr>
            <w:tcW w:w="817" w:type="dxa"/>
            <w:vAlign w:val="center"/>
          </w:tcPr>
          <w:p w14:paraId="568348EB" w14:textId="77777777" w:rsidR="007F1BCE" w:rsidRDefault="007F1BCE"/>
        </w:tc>
      </w:tr>
    </w:tbl>
    <w:p w14:paraId="316BE5D9" w14:textId="77777777" w:rsidR="007F1BCE" w:rsidRDefault="007F1BCE">
      <w:pPr>
        <w:ind w:left="360"/>
        <w:rPr>
          <w:color w:val="000000"/>
          <w:sz w:val="8"/>
          <w:szCs w:val="8"/>
          <w:lang w:val="ro-RO" w:eastAsia="en-US"/>
        </w:rPr>
      </w:pPr>
    </w:p>
    <w:p w14:paraId="135D839C" w14:textId="77777777" w:rsidR="007F1BCE" w:rsidRDefault="007F1BCE">
      <w:pPr>
        <w:rPr>
          <w:color w:val="000000"/>
          <w:sz w:val="8"/>
          <w:szCs w:val="8"/>
          <w:lang w:val="ro-RO" w:eastAsia="en-US"/>
        </w:rPr>
      </w:pPr>
    </w:p>
    <w:tbl>
      <w:tblPr>
        <w:tblW w:w="10155" w:type="dxa"/>
        <w:tblInd w:w="108" w:type="dxa"/>
        <w:tblLayout w:type="fixed"/>
        <w:tblCellMar>
          <w:left w:w="57" w:type="dxa"/>
          <w:right w:w="57" w:type="dxa"/>
        </w:tblCellMar>
        <w:tblLook w:val="04A0" w:firstRow="1" w:lastRow="0" w:firstColumn="1" w:lastColumn="0" w:noHBand="0" w:noVBand="1"/>
      </w:tblPr>
      <w:tblGrid>
        <w:gridCol w:w="1650"/>
        <w:gridCol w:w="1418"/>
        <w:gridCol w:w="3118"/>
        <w:gridCol w:w="2094"/>
        <w:gridCol w:w="1875"/>
      </w:tblGrid>
      <w:tr w:rsidR="007F1BCE" w14:paraId="5067BE86" w14:textId="77777777">
        <w:trPr>
          <w:trHeight w:val="232"/>
        </w:trPr>
        <w:tc>
          <w:tcPr>
            <w:tcW w:w="10155" w:type="dxa"/>
            <w:gridSpan w:val="5"/>
            <w:tcBorders>
              <w:bottom w:val="double" w:sz="6" w:space="0" w:color="000000"/>
            </w:tcBorders>
          </w:tcPr>
          <w:p w14:paraId="058EBFFB" w14:textId="77777777" w:rsidR="007F1BCE" w:rsidRDefault="00000000">
            <w:r>
              <w:rPr>
                <w:rFonts w:ascii="Arial" w:hAnsi="Arial"/>
                <w:b/>
                <w:sz w:val="18"/>
              </w:rPr>
              <w:t>10. Evaluare</w:t>
            </w:r>
          </w:p>
        </w:tc>
      </w:tr>
      <w:tr w:rsidR="007F1BCE" w14:paraId="7D1749E4" w14:textId="77777777">
        <w:trPr>
          <w:trHeight w:val="190"/>
        </w:trPr>
        <w:tc>
          <w:tcPr>
            <w:tcW w:w="3068" w:type="dxa"/>
            <w:gridSpan w:val="2"/>
            <w:tcBorders>
              <w:top w:val="double" w:sz="6" w:space="0" w:color="000000"/>
              <w:left w:val="double" w:sz="6" w:space="0" w:color="000000"/>
              <w:bottom w:val="single" w:sz="4" w:space="0" w:color="000000"/>
              <w:right w:val="single" w:sz="4" w:space="0" w:color="000000"/>
            </w:tcBorders>
            <w:shd w:val="clear" w:color="auto" w:fill="FFFFFF"/>
            <w:vAlign w:val="center"/>
          </w:tcPr>
          <w:p w14:paraId="3704F951" w14:textId="77777777" w:rsidR="007F1BCE" w:rsidRDefault="00000000">
            <w:pPr>
              <w:jc w:val="center"/>
            </w:pPr>
            <w:r>
              <w:rPr>
                <w:rFonts w:ascii="Arial" w:hAnsi="Arial"/>
                <w:b/>
                <w:sz w:val="18"/>
              </w:rPr>
              <w:t>Tip activitate</w:t>
            </w:r>
          </w:p>
        </w:tc>
        <w:tc>
          <w:tcPr>
            <w:tcW w:w="3118" w:type="dxa"/>
            <w:tcBorders>
              <w:top w:val="double" w:sz="6" w:space="0" w:color="000000"/>
              <w:left w:val="single" w:sz="4" w:space="0" w:color="000000"/>
              <w:bottom w:val="single" w:sz="4" w:space="0" w:color="000000"/>
              <w:right w:val="single" w:sz="4" w:space="0" w:color="000000"/>
            </w:tcBorders>
            <w:shd w:val="clear" w:color="auto" w:fill="FFFFFF"/>
            <w:vAlign w:val="center"/>
          </w:tcPr>
          <w:p w14:paraId="54DD5BB6" w14:textId="77777777" w:rsidR="007F1BCE" w:rsidRDefault="00000000">
            <w:pPr>
              <w:jc w:val="center"/>
            </w:pPr>
            <w:r>
              <w:rPr>
                <w:rFonts w:ascii="Arial" w:hAnsi="Arial"/>
                <w:b/>
                <w:sz w:val="18"/>
              </w:rPr>
              <w:t>10.1. Criterii de evaluare</w:t>
            </w:r>
          </w:p>
        </w:tc>
        <w:tc>
          <w:tcPr>
            <w:tcW w:w="2094" w:type="dxa"/>
            <w:tcBorders>
              <w:top w:val="double" w:sz="6" w:space="0" w:color="000000"/>
              <w:left w:val="single" w:sz="4" w:space="0" w:color="000000"/>
              <w:bottom w:val="single" w:sz="4" w:space="0" w:color="000000"/>
              <w:right w:val="single" w:sz="4" w:space="0" w:color="000000"/>
            </w:tcBorders>
            <w:shd w:val="clear" w:color="auto" w:fill="FFFFFF"/>
            <w:vAlign w:val="center"/>
          </w:tcPr>
          <w:p w14:paraId="4B14334D" w14:textId="77777777" w:rsidR="007F1BCE" w:rsidRDefault="00000000">
            <w:pPr>
              <w:jc w:val="center"/>
            </w:pPr>
            <w:r>
              <w:rPr>
                <w:rFonts w:ascii="Arial" w:hAnsi="Arial"/>
                <w:b/>
                <w:sz w:val="18"/>
              </w:rPr>
              <w:t xml:space="preserve">10.2. Metode de </w:t>
            </w:r>
            <w:r>
              <w:rPr>
                <w:rFonts w:ascii="Arial" w:hAnsi="Arial"/>
                <w:b/>
                <w:sz w:val="18"/>
              </w:rPr>
              <w:lastRenderedPageBreak/>
              <w:t>evaluare</w:t>
            </w:r>
          </w:p>
        </w:tc>
        <w:tc>
          <w:tcPr>
            <w:tcW w:w="1875" w:type="dxa"/>
            <w:tcBorders>
              <w:top w:val="double" w:sz="6" w:space="0" w:color="000000"/>
              <w:left w:val="single" w:sz="4" w:space="0" w:color="000000"/>
              <w:bottom w:val="single" w:sz="4" w:space="0" w:color="000000"/>
              <w:right w:val="double" w:sz="6" w:space="0" w:color="000000"/>
            </w:tcBorders>
            <w:shd w:val="clear" w:color="auto" w:fill="FFFFFF"/>
            <w:vAlign w:val="center"/>
          </w:tcPr>
          <w:p w14:paraId="6100F72C" w14:textId="77777777" w:rsidR="007F1BCE" w:rsidRDefault="00000000">
            <w:pPr>
              <w:jc w:val="center"/>
            </w:pPr>
            <w:r>
              <w:rPr>
                <w:rFonts w:ascii="Arial" w:hAnsi="Arial"/>
                <w:b/>
                <w:sz w:val="18"/>
              </w:rPr>
              <w:lastRenderedPageBreak/>
              <w:t xml:space="preserve">10.3. Pondere din </w:t>
            </w:r>
            <w:r>
              <w:rPr>
                <w:rFonts w:ascii="Arial" w:hAnsi="Arial"/>
                <w:b/>
                <w:sz w:val="18"/>
              </w:rPr>
              <w:lastRenderedPageBreak/>
              <w:t>nota finală</w:t>
            </w:r>
          </w:p>
        </w:tc>
      </w:tr>
      <w:tr w:rsidR="007F1BCE" w14:paraId="25EB0CCB" w14:textId="77777777">
        <w:tc>
          <w:tcPr>
            <w:tcW w:w="1650" w:type="dxa"/>
            <w:vMerge w:val="restart"/>
            <w:tcBorders>
              <w:top w:val="single" w:sz="4" w:space="0" w:color="000000"/>
              <w:left w:val="double" w:sz="6" w:space="0" w:color="000000"/>
              <w:bottom w:val="single" w:sz="4" w:space="0" w:color="000000"/>
              <w:right w:val="single" w:sz="4" w:space="0" w:color="000000"/>
            </w:tcBorders>
            <w:shd w:val="clear" w:color="auto" w:fill="FFFFFF"/>
            <w:vAlign w:val="center"/>
          </w:tcPr>
          <w:p w14:paraId="017ABA26" w14:textId="77777777" w:rsidR="007F1BCE" w:rsidRDefault="00000000">
            <w:r>
              <w:rPr>
                <w:rFonts w:ascii="Arial" w:hAnsi="Arial"/>
                <w:sz w:val="18"/>
              </w:rPr>
              <w:lastRenderedPageBreak/>
              <w:t>10.4. Seminar/Laborator</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440344" w14:textId="77777777" w:rsidR="007F1BCE" w:rsidRDefault="00000000">
            <w:r>
              <w:rPr>
                <w:rFonts w:ascii="Arial" w:hAnsi="Arial"/>
                <w:sz w:val="18"/>
              </w:rPr>
              <w:t>Evaluare pe parcurs</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3E4223" w14:textId="77777777" w:rsidR="007F1BCE" w:rsidRDefault="00000000">
            <w:r>
              <w:rPr>
                <w:rFonts w:ascii="Arial" w:hAnsi="Arial"/>
                <w:sz w:val="18"/>
              </w:rPr>
              <w:t>Participare la dezbateri, analiza studiilor de caz și rezolvarea aplicațiilor practice.</w:t>
            </w: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7C1660" w14:textId="77777777" w:rsidR="007F1BCE" w:rsidRDefault="00000000">
            <w:r>
              <w:rPr>
                <w:rFonts w:ascii="Arial" w:hAnsi="Arial"/>
                <w:sz w:val="18"/>
              </w:rPr>
              <w:t>Evaluare continuă</w:t>
            </w:r>
          </w:p>
        </w:tc>
        <w:tc>
          <w:tcPr>
            <w:tcW w:w="1875"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7E733CA9" w14:textId="77777777" w:rsidR="007F1BCE" w:rsidRDefault="00000000">
            <w:r>
              <w:rPr>
                <w:rFonts w:ascii="Arial" w:hAnsi="Arial"/>
                <w:sz w:val="18"/>
              </w:rPr>
              <w:t>30%</w:t>
            </w:r>
          </w:p>
        </w:tc>
      </w:tr>
      <w:tr w:rsidR="007F1BCE" w14:paraId="129A076C" w14:textId="77777777">
        <w:tc>
          <w:tcPr>
            <w:tcW w:w="1650" w:type="dxa"/>
            <w:vMerge/>
            <w:tcBorders>
              <w:top w:val="single" w:sz="4" w:space="0" w:color="000000"/>
              <w:left w:val="double" w:sz="6" w:space="0" w:color="000000"/>
              <w:bottom w:val="single" w:sz="4" w:space="0" w:color="000000"/>
              <w:right w:val="single" w:sz="4" w:space="0" w:color="000000"/>
            </w:tcBorders>
            <w:shd w:val="clear" w:color="auto" w:fill="FFFFFF"/>
            <w:vAlign w:val="center"/>
          </w:tcPr>
          <w:p w14:paraId="455682B7" w14:textId="77777777" w:rsidR="007F1BCE" w:rsidRDefault="007F1BCE">
            <w:pPr>
              <w:snapToGrid w:val="0"/>
              <w:rPr>
                <w:color w:val="000000"/>
                <w:sz w:val="18"/>
                <w:szCs w:val="18"/>
                <w:lang w:val="ro-RO" w:eastAsia="en-US"/>
              </w:rPr>
            </w:pP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2E17E73" w14:textId="77777777" w:rsidR="007F1BCE" w:rsidRDefault="00000000">
            <w:r>
              <w:rPr>
                <w:rFonts w:ascii="Arial" w:hAnsi="Arial"/>
                <w:sz w:val="18"/>
              </w:rPr>
              <w:t>Evaluare finală</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BCBEB2" w14:textId="77777777" w:rsidR="007F1BCE" w:rsidRDefault="00000000">
            <w:r>
              <w:rPr>
                <w:rFonts w:ascii="Arial" w:hAnsi="Arial"/>
                <w:sz w:val="18"/>
              </w:rPr>
              <w:t>Elaborarea individuală sau în echipă a unor analize juridico-economice pe teme din disciplina studiată.</w:t>
            </w: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EC7FFD" w14:textId="77777777" w:rsidR="007F1BCE" w:rsidRDefault="00000000">
            <w:r>
              <w:rPr>
                <w:rFonts w:ascii="Arial" w:hAnsi="Arial"/>
                <w:sz w:val="18"/>
              </w:rPr>
              <w:t>Portofoliu / teme</w:t>
            </w:r>
          </w:p>
        </w:tc>
        <w:tc>
          <w:tcPr>
            <w:tcW w:w="1875"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79F6F821" w14:textId="77777777" w:rsidR="007F1BCE" w:rsidRDefault="00000000">
            <w:r>
              <w:rPr>
                <w:rFonts w:ascii="Arial" w:hAnsi="Arial"/>
                <w:sz w:val="18"/>
              </w:rPr>
              <w:t>30%</w:t>
            </w:r>
          </w:p>
        </w:tc>
      </w:tr>
      <w:tr w:rsidR="007F1BCE" w14:paraId="43679721" w14:textId="77777777">
        <w:tc>
          <w:tcPr>
            <w:tcW w:w="1650" w:type="dxa"/>
            <w:vMerge w:val="restart"/>
            <w:tcBorders>
              <w:top w:val="single" w:sz="4" w:space="0" w:color="000000"/>
              <w:left w:val="double" w:sz="6" w:space="0" w:color="000000"/>
              <w:bottom w:val="double" w:sz="6" w:space="0" w:color="000000"/>
              <w:right w:val="single" w:sz="4" w:space="0" w:color="000000"/>
            </w:tcBorders>
            <w:shd w:val="clear" w:color="auto" w:fill="FFFFFF"/>
            <w:vAlign w:val="center"/>
          </w:tcPr>
          <w:p w14:paraId="3A1B7069" w14:textId="77777777" w:rsidR="007F1BCE" w:rsidRDefault="00000000">
            <w:r>
              <w:rPr>
                <w:rFonts w:ascii="Arial" w:hAnsi="Arial"/>
                <w:sz w:val="18"/>
              </w:rPr>
              <w:t>10.4. Seminar/Laborator</w:t>
            </w:r>
          </w:p>
        </w:tc>
        <w:tc>
          <w:tcPr>
            <w:tcW w:w="141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B42C22" w14:textId="77777777" w:rsidR="007F1BCE" w:rsidRDefault="007F1BCE">
            <w:pPr>
              <w:snapToGrid w:val="0"/>
              <w:rPr>
                <w:color w:val="000000"/>
                <w:sz w:val="18"/>
                <w:szCs w:val="18"/>
                <w:lang w:val="ro-RO" w:eastAsia="en-US"/>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0DF2D7" w14:textId="77777777" w:rsidR="007F1BCE" w:rsidRDefault="00000000">
            <w:r>
              <w:rPr>
                <w:rFonts w:ascii="Arial" w:hAnsi="Arial"/>
                <w:sz w:val="18"/>
              </w:rPr>
              <w:t>Verificarea cunoștințelor privind legislația comercială europeană și capacitatea de aplicare la situații concrete.</w:t>
            </w: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29D774" w14:textId="77777777" w:rsidR="007F1BCE" w:rsidRDefault="00000000">
            <w:r>
              <w:rPr>
                <w:rFonts w:ascii="Arial" w:hAnsi="Arial"/>
                <w:sz w:val="18"/>
              </w:rPr>
              <w:t>Verificare scrisă și/sau orală</w:t>
            </w:r>
          </w:p>
        </w:tc>
        <w:tc>
          <w:tcPr>
            <w:tcW w:w="1875"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2A3B6392" w14:textId="77777777" w:rsidR="007F1BCE" w:rsidRDefault="00000000">
            <w:r>
              <w:rPr>
                <w:rFonts w:ascii="Arial" w:hAnsi="Arial"/>
                <w:sz w:val="18"/>
              </w:rPr>
              <w:t>40%</w:t>
            </w:r>
          </w:p>
        </w:tc>
      </w:tr>
      <w:tr w:rsidR="007F1BCE" w14:paraId="243FA892" w14:textId="77777777">
        <w:tc>
          <w:tcPr>
            <w:tcW w:w="10155" w:type="dxa"/>
            <w:gridSpan w:val="5"/>
            <w:tcBorders>
              <w:top w:val="single" w:sz="4" w:space="0" w:color="000000"/>
              <w:left w:val="double" w:sz="6" w:space="0" w:color="000000"/>
              <w:bottom w:val="double" w:sz="6" w:space="0" w:color="000000"/>
              <w:right w:val="double" w:sz="6" w:space="0" w:color="000000"/>
            </w:tcBorders>
            <w:shd w:val="clear" w:color="auto" w:fill="FFFFFF"/>
            <w:vAlign w:val="center"/>
          </w:tcPr>
          <w:p w14:paraId="781DA494" w14:textId="77777777" w:rsidR="007F1BCE" w:rsidRDefault="007F1BCE"/>
        </w:tc>
      </w:tr>
    </w:tbl>
    <w:p w14:paraId="3932A49C" w14:textId="77777777" w:rsidR="007F1BCE" w:rsidRDefault="007F1BCE">
      <w:pPr>
        <w:rPr>
          <w:color w:val="000000"/>
          <w:sz w:val="16"/>
          <w:szCs w:val="16"/>
          <w:lang w:val="ro-RO" w:eastAsia="en-US"/>
        </w:rPr>
      </w:pPr>
    </w:p>
    <w:p w14:paraId="66E1B7A8" w14:textId="77777777" w:rsidR="007F1BCE" w:rsidRDefault="007F1BCE">
      <w:pPr>
        <w:rPr>
          <w:color w:val="000000"/>
          <w:sz w:val="16"/>
          <w:szCs w:val="16"/>
          <w:lang w:val="ro-RO" w:eastAsia="en-US"/>
        </w:rPr>
      </w:pPr>
    </w:p>
    <w:tbl>
      <w:tblPr>
        <w:tblW w:w="10348" w:type="dxa"/>
        <w:tblInd w:w="108" w:type="dxa"/>
        <w:tblLayout w:type="fixed"/>
        <w:tblLook w:val="04A0" w:firstRow="1" w:lastRow="0" w:firstColumn="1" w:lastColumn="0" w:noHBand="0" w:noVBand="1"/>
      </w:tblPr>
      <w:tblGrid>
        <w:gridCol w:w="1701"/>
        <w:gridCol w:w="1560"/>
        <w:gridCol w:w="2409"/>
        <w:gridCol w:w="4678"/>
      </w:tblGrid>
      <w:tr w:rsidR="007F1BCE" w14:paraId="6D04051A" w14:textId="77777777">
        <w:trPr>
          <w:trHeight w:val="417"/>
        </w:trPr>
        <w:tc>
          <w:tcPr>
            <w:tcW w:w="1701" w:type="dxa"/>
          </w:tcPr>
          <w:p w14:paraId="7C4F90B4" w14:textId="77777777" w:rsidR="007F1BCE" w:rsidRDefault="00000000">
            <w:r>
              <w:rPr>
                <w:rFonts w:ascii="Arial" w:hAnsi="Arial"/>
                <w:sz w:val="18"/>
              </w:rPr>
              <w:t>Data completării</w:t>
            </w:r>
          </w:p>
        </w:tc>
        <w:tc>
          <w:tcPr>
            <w:tcW w:w="3969" w:type="dxa"/>
            <w:gridSpan w:val="2"/>
            <w:vAlign w:val="center"/>
          </w:tcPr>
          <w:p w14:paraId="136F4015" w14:textId="77777777" w:rsidR="007F1BCE" w:rsidRDefault="00000000">
            <w:r>
              <w:rPr>
                <w:rFonts w:ascii="Arial" w:hAnsi="Arial"/>
                <w:sz w:val="18"/>
              </w:rPr>
              <w:t>Titular de curs,</w:t>
            </w:r>
          </w:p>
        </w:tc>
        <w:tc>
          <w:tcPr>
            <w:tcW w:w="4678" w:type="dxa"/>
            <w:vAlign w:val="center"/>
          </w:tcPr>
          <w:p w14:paraId="2DFA0E51" w14:textId="77777777" w:rsidR="007F1BCE" w:rsidRDefault="00000000">
            <w:r>
              <w:rPr>
                <w:rFonts w:ascii="Arial" w:hAnsi="Arial"/>
                <w:sz w:val="18"/>
              </w:rPr>
              <w:t>Titular(ii) de aplicații</w:t>
            </w:r>
          </w:p>
        </w:tc>
      </w:tr>
      <w:tr w:rsidR="007F1BCE" w14:paraId="386FCE5D" w14:textId="77777777">
        <w:tc>
          <w:tcPr>
            <w:tcW w:w="1701" w:type="dxa"/>
          </w:tcPr>
          <w:p w14:paraId="4E44A1D1" w14:textId="77777777" w:rsidR="007F1BCE" w:rsidRDefault="00000000">
            <w:r>
              <w:rPr>
                <w:rFonts w:ascii="Arial" w:hAnsi="Arial"/>
                <w:sz w:val="18"/>
              </w:rPr>
              <w:t>01.09.2026</w:t>
            </w:r>
          </w:p>
        </w:tc>
        <w:tc>
          <w:tcPr>
            <w:tcW w:w="3969" w:type="dxa"/>
            <w:gridSpan w:val="2"/>
            <w:vAlign w:val="center"/>
          </w:tcPr>
          <w:p w14:paraId="3A00B401" w14:textId="77777777" w:rsidR="007F1BCE" w:rsidRDefault="00000000">
            <w:r>
              <w:rPr>
                <w:rFonts w:ascii="Arial" w:hAnsi="Arial"/>
                <w:sz w:val="18"/>
              </w:rPr>
              <w:t>–</w:t>
            </w:r>
          </w:p>
        </w:tc>
        <w:tc>
          <w:tcPr>
            <w:tcW w:w="4678" w:type="dxa"/>
            <w:vAlign w:val="center"/>
          </w:tcPr>
          <w:p w14:paraId="4806657A" w14:textId="77777777" w:rsidR="007F1BCE" w:rsidRDefault="00000000">
            <w:r>
              <w:rPr>
                <w:rFonts w:ascii="Arial" w:hAnsi="Arial"/>
                <w:sz w:val="18"/>
              </w:rPr>
              <w:t>Lect. Dr. Beatrice LEUȘTEAN</w:t>
            </w:r>
            <w:r>
              <w:rPr>
                <w:rFonts w:ascii="Arial" w:hAnsi="Arial"/>
                <w:sz w:val="18"/>
              </w:rPr>
              <w:br/>
            </w:r>
            <w:r>
              <w:rPr>
                <w:rFonts w:ascii="Arial" w:hAnsi="Arial"/>
                <w:sz w:val="18"/>
              </w:rPr>
              <w:br/>
              <w:t>.............................................</w:t>
            </w:r>
          </w:p>
        </w:tc>
      </w:tr>
      <w:tr w:rsidR="007F1BCE" w14:paraId="5AFF5A8E" w14:textId="77777777">
        <w:tc>
          <w:tcPr>
            <w:tcW w:w="1701" w:type="dxa"/>
          </w:tcPr>
          <w:p w14:paraId="344CA5D8" w14:textId="77777777" w:rsidR="007F1BCE" w:rsidRDefault="007F1BCE">
            <w:pPr>
              <w:snapToGrid w:val="0"/>
              <w:rPr>
                <w:b/>
                <w:color w:val="000000"/>
                <w:szCs w:val="20"/>
                <w:lang w:val="ro-RO" w:eastAsia="en-US"/>
              </w:rPr>
            </w:pPr>
          </w:p>
        </w:tc>
        <w:tc>
          <w:tcPr>
            <w:tcW w:w="3969" w:type="dxa"/>
            <w:gridSpan w:val="2"/>
          </w:tcPr>
          <w:p w14:paraId="7B83240F" w14:textId="77777777" w:rsidR="007F1BCE" w:rsidRDefault="007F1BCE">
            <w:pPr>
              <w:snapToGrid w:val="0"/>
              <w:rPr>
                <w:color w:val="000000"/>
                <w:szCs w:val="20"/>
                <w:lang w:val="ro-RO" w:eastAsia="en-US"/>
              </w:rPr>
            </w:pPr>
          </w:p>
        </w:tc>
        <w:tc>
          <w:tcPr>
            <w:tcW w:w="4678" w:type="dxa"/>
          </w:tcPr>
          <w:p w14:paraId="710B566C" w14:textId="77777777" w:rsidR="007F1BCE" w:rsidRDefault="007F1BCE">
            <w:pPr>
              <w:snapToGrid w:val="0"/>
              <w:rPr>
                <w:color w:val="000000"/>
                <w:szCs w:val="20"/>
                <w:lang w:val="ro-RO" w:eastAsia="en-US"/>
              </w:rPr>
            </w:pPr>
          </w:p>
        </w:tc>
      </w:tr>
      <w:tr w:rsidR="007F1BCE" w14:paraId="4D215595" w14:textId="77777777">
        <w:trPr>
          <w:trHeight w:val="258"/>
        </w:trPr>
        <w:tc>
          <w:tcPr>
            <w:tcW w:w="3261" w:type="dxa"/>
            <w:gridSpan w:val="2"/>
          </w:tcPr>
          <w:p w14:paraId="1141D407" w14:textId="77777777" w:rsidR="007F1BCE" w:rsidRDefault="00000000">
            <w:r>
              <w:rPr>
                <w:rFonts w:ascii="Arial" w:hAnsi="Arial"/>
                <w:sz w:val="18"/>
              </w:rPr>
              <w:t>Data avizării în Departamentul TCM</w:t>
            </w:r>
            <w:r>
              <w:rPr>
                <w:rFonts w:ascii="Arial" w:hAnsi="Arial"/>
                <w:sz w:val="18"/>
              </w:rPr>
              <w:br/>
              <w:t>19.09.2026</w:t>
            </w:r>
          </w:p>
        </w:tc>
        <w:tc>
          <w:tcPr>
            <w:tcW w:w="7087" w:type="dxa"/>
            <w:gridSpan w:val="2"/>
          </w:tcPr>
          <w:p w14:paraId="256FCD3D" w14:textId="77777777" w:rsidR="007F1BCE" w:rsidRDefault="00000000">
            <w:r>
              <w:rPr>
                <w:rFonts w:ascii="Arial" w:hAnsi="Arial"/>
                <w:sz w:val="18"/>
              </w:rPr>
              <w:t>Director Departament TCM</w:t>
            </w:r>
            <w:r>
              <w:rPr>
                <w:rFonts w:ascii="Arial" w:hAnsi="Arial"/>
                <w:sz w:val="18"/>
              </w:rPr>
              <w:br/>
              <w:t>Prof. Dr. Ing. Nicolae IONESCU</w:t>
            </w:r>
            <w:r>
              <w:rPr>
                <w:rFonts w:ascii="Arial" w:hAnsi="Arial"/>
                <w:sz w:val="18"/>
              </w:rPr>
              <w:br/>
            </w:r>
            <w:r>
              <w:rPr>
                <w:rFonts w:ascii="Arial" w:hAnsi="Arial"/>
                <w:sz w:val="18"/>
              </w:rPr>
              <w:br/>
              <w:t>.............................................</w:t>
            </w:r>
          </w:p>
        </w:tc>
      </w:tr>
      <w:tr w:rsidR="007F1BCE" w14:paraId="52D8D42A" w14:textId="77777777">
        <w:trPr>
          <w:trHeight w:val="258"/>
        </w:trPr>
        <w:tc>
          <w:tcPr>
            <w:tcW w:w="3261" w:type="dxa"/>
            <w:gridSpan w:val="2"/>
          </w:tcPr>
          <w:p w14:paraId="12DD065B" w14:textId="77777777" w:rsidR="007F1BCE" w:rsidRDefault="00000000">
            <w:r>
              <w:rPr>
                <w:rFonts w:ascii="Arial" w:hAnsi="Arial"/>
                <w:sz w:val="18"/>
              </w:rPr>
              <w:t>Data aprobării în Consiliul Facultății (FIIR)</w:t>
            </w:r>
            <w:r>
              <w:rPr>
                <w:rFonts w:ascii="Arial" w:hAnsi="Arial"/>
                <w:sz w:val="18"/>
              </w:rPr>
              <w:br/>
              <w:t>24.09.2026</w:t>
            </w:r>
          </w:p>
        </w:tc>
        <w:tc>
          <w:tcPr>
            <w:tcW w:w="7087" w:type="dxa"/>
            <w:gridSpan w:val="2"/>
          </w:tcPr>
          <w:p w14:paraId="444980A3" w14:textId="77777777" w:rsidR="007F1BCE" w:rsidRDefault="00000000">
            <w:r>
              <w:rPr>
                <w:rFonts w:ascii="Arial" w:hAnsi="Arial"/>
                <w:sz w:val="18"/>
              </w:rPr>
              <w:t>Decan FIIR</w:t>
            </w:r>
            <w:r>
              <w:rPr>
                <w:rFonts w:ascii="Arial" w:hAnsi="Arial"/>
                <w:sz w:val="18"/>
              </w:rPr>
              <w:br/>
              <w:t>Prof. Dr. Ing. Ec. Cristian DOICIN</w:t>
            </w:r>
          </w:p>
        </w:tc>
      </w:tr>
    </w:tbl>
    <w:p w14:paraId="63503F20" w14:textId="77777777" w:rsidR="007F1BCE" w:rsidRDefault="007F1BCE">
      <w:pPr>
        <w:rPr>
          <w:color w:val="000000"/>
          <w:sz w:val="16"/>
          <w:szCs w:val="16"/>
          <w:lang w:val="ro-RO" w:eastAsia="en-US"/>
        </w:rPr>
      </w:pPr>
    </w:p>
    <w:sectPr w:rsidR="007F1BCE">
      <w:headerReference w:type="default" r:id="rId7"/>
      <w:pgSz w:w="11906" w:h="16838"/>
      <w:pgMar w:top="623" w:right="567" w:bottom="567" w:left="1134" w:header="567"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662AC" w14:textId="77777777" w:rsidR="00856703" w:rsidRDefault="00856703">
      <w:r>
        <w:separator/>
      </w:r>
    </w:p>
  </w:endnote>
  <w:endnote w:type="continuationSeparator" w:id="0">
    <w:p w14:paraId="17B1B40F" w14:textId="77777777" w:rsidR="00856703" w:rsidRDefault="00856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font>
  <w:font w:name="Liberation Sans">
    <w:altName w:val="Arial"/>
    <w:charset w:val="00"/>
    <w:family w:val="swiss"/>
    <w:pitch w:val="variable"/>
  </w:font>
  <w:font w:name="Noto Sans CJK SC">
    <w:panose1 w:val="00000000000000000000"/>
    <w:charset w:val="00"/>
    <w:family w:val="roman"/>
    <w:notTrueType/>
    <w:pitch w:val="default"/>
  </w:font>
  <w:font w:name="EUAlbertina;Arial">
    <w:panose1 w:val="00000000000000000000"/>
    <w:charset w:val="00"/>
    <w:family w:val="roman"/>
    <w:notTrueType/>
    <w:pitch w:val="default"/>
  </w:font>
  <w:font w:name="SPEC Times;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A699D" w14:textId="77777777" w:rsidR="00856703" w:rsidRDefault="00856703">
      <w:r>
        <w:separator/>
      </w:r>
    </w:p>
  </w:footnote>
  <w:footnote w:type="continuationSeparator" w:id="0">
    <w:p w14:paraId="17FA8247" w14:textId="77777777" w:rsidR="00856703" w:rsidRDefault="00856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52" w:type="dxa"/>
      <w:tblLayout w:type="fixed"/>
      <w:tblCellMar>
        <w:left w:w="28" w:type="dxa"/>
        <w:right w:w="28" w:type="dxa"/>
      </w:tblCellMar>
      <w:tblLook w:val="04A0" w:firstRow="1" w:lastRow="0" w:firstColumn="1" w:lastColumn="0" w:noHBand="0" w:noVBand="1"/>
    </w:tblPr>
    <w:tblGrid>
      <w:gridCol w:w="920"/>
      <w:gridCol w:w="8586"/>
      <w:gridCol w:w="746"/>
    </w:tblGrid>
    <w:tr w:rsidR="007F1BCE" w14:paraId="3953B891" w14:textId="77777777">
      <w:tc>
        <w:tcPr>
          <w:tcW w:w="920" w:type="dxa"/>
          <w:tcBorders>
            <w:bottom w:val="single" w:sz="4" w:space="0" w:color="000000"/>
          </w:tcBorders>
        </w:tcPr>
        <w:p w14:paraId="7A59F8C3" w14:textId="6945AF9D" w:rsidR="007F1BCE" w:rsidRDefault="00000000">
          <w:pPr>
            <w:pStyle w:val="Header"/>
            <w:rPr>
              <w:lang w:eastAsia="en-US"/>
            </w:rPr>
          </w:pPr>
          <w:r w:rsidRPr="008B0B0A">
            <w:rPr>
              <w:noProof/>
              <w:lang w:eastAsia="en-US"/>
            </w:rPr>
            <w:pict w14:anchorId="09147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43.5pt;height:41.25pt;visibility:visible;mso-wrap-style:square">
                <v:imagedata r:id="rId1" o:title="" croptop="-8f" cropbottom="-8f" cropleft="-8f" cropright="-8f"/>
              </v:shape>
            </w:pict>
          </w:r>
        </w:p>
      </w:tc>
      <w:tc>
        <w:tcPr>
          <w:tcW w:w="8586" w:type="dxa"/>
          <w:tcBorders>
            <w:bottom w:val="single" w:sz="4" w:space="0" w:color="000000"/>
          </w:tcBorders>
        </w:tcPr>
        <w:p w14:paraId="68A95C21" w14:textId="77777777" w:rsidR="007F1BCE" w:rsidRDefault="00000000">
          <w:pPr>
            <w:pStyle w:val="Header"/>
            <w:jc w:val="center"/>
          </w:pPr>
          <w:r>
            <w:rPr>
              <w:color w:val="065DEA"/>
              <w:szCs w:val="20"/>
              <w:lang w:val="ro-RO"/>
            </w:rPr>
            <w:t xml:space="preserve">Universitatea Națională de Știință și Tehnologie </w:t>
          </w:r>
          <w:r>
            <w:rPr>
              <w:b/>
              <w:color w:val="065DEA"/>
              <w:szCs w:val="20"/>
              <w:lang w:val="ro-RO"/>
            </w:rPr>
            <w:t>POLITEHNICA</w:t>
          </w:r>
          <w:r>
            <w:rPr>
              <w:color w:val="065DEA"/>
              <w:szCs w:val="20"/>
              <w:lang w:val="ro-RO"/>
            </w:rPr>
            <w:t xml:space="preserve"> București</w:t>
          </w:r>
        </w:p>
        <w:p w14:paraId="4440519A" w14:textId="77777777" w:rsidR="007F1BCE" w:rsidRDefault="00000000">
          <w:pPr>
            <w:pStyle w:val="Header"/>
            <w:jc w:val="center"/>
          </w:pPr>
          <w:r>
            <w:rPr>
              <w:color w:val="065DEA"/>
              <w:szCs w:val="20"/>
              <w:lang w:val="ro-RO"/>
            </w:rPr>
            <w:t>Facultatea de</w:t>
          </w:r>
          <w:r>
            <w:rPr>
              <w:b/>
              <w:color w:val="065DEA"/>
              <w:szCs w:val="20"/>
              <w:lang w:val="ro-RO"/>
            </w:rPr>
            <w:t xml:space="preserve"> Inginerie Industrială şi Robotică</w:t>
          </w:r>
          <w:r>
            <w:rPr>
              <w:color w:val="065DEA"/>
              <w:spacing w:val="-2"/>
              <w:szCs w:val="20"/>
              <w:lang w:val="ro-RO"/>
            </w:rPr>
            <w:t xml:space="preserve"> </w:t>
          </w:r>
        </w:p>
        <w:p w14:paraId="72876532" w14:textId="77777777" w:rsidR="007F1BCE" w:rsidRDefault="00000000">
          <w:pPr>
            <w:pStyle w:val="Header"/>
            <w:jc w:val="center"/>
            <w:rPr>
              <w:sz w:val="16"/>
              <w:szCs w:val="16"/>
              <w:lang w:val="es-ES"/>
            </w:rPr>
          </w:pPr>
          <w:r>
            <w:rPr>
              <w:color w:val="065DEA"/>
              <w:spacing w:val="-2"/>
              <w:szCs w:val="20"/>
              <w:lang w:val="ro-RO"/>
            </w:rPr>
            <w:t xml:space="preserve">Departamentul </w:t>
          </w:r>
          <w:r>
            <w:rPr>
              <w:b/>
              <w:color w:val="065DEA"/>
              <w:spacing w:val="-2"/>
              <w:szCs w:val="20"/>
              <w:lang w:val="ro-RO"/>
            </w:rPr>
            <w:t>Tehnologia Construcțiilor de Maşini</w:t>
          </w:r>
        </w:p>
      </w:tc>
      <w:tc>
        <w:tcPr>
          <w:tcW w:w="746" w:type="dxa"/>
          <w:tcBorders>
            <w:bottom w:val="single" w:sz="4" w:space="0" w:color="000000"/>
          </w:tcBorders>
        </w:tcPr>
        <w:p w14:paraId="4F4230B7" w14:textId="60234338" w:rsidR="007F1BCE" w:rsidRDefault="00000000">
          <w:pPr>
            <w:pStyle w:val="Header"/>
            <w:jc w:val="right"/>
            <w:rPr>
              <w:lang w:eastAsia="en-US"/>
            </w:rPr>
          </w:pPr>
          <w:r w:rsidRPr="008B0B0A">
            <w:rPr>
              <w:noProof/>
              <w:lang w:eastAsia="en-US"/>
            </w:rPr>
            <w:pict w14:anchorId="4E111A4C">
              <v:shape id="Picture 1228436401" o:spid="_x0000_i1025" type="#_x0000_t75" style="width:34.5pt;height:35.25pt;visibility:visible;mso-wrap-style:square">
                <v:imagedata r:id="rId2" o:title="" croptop="669f" cropbottom="-3f" cropleft="6310f" cropright="605f"/>
              </v:shape>
            </w:pict>
          </w:r>
        </w:p>
      </w:tc>
    </w:tr>
  </w:tbl>
  <w:p w14:paraId="5BDC7594" w14:textId="77777777" w:rsidR="007F1BCE" w:rsidRDefault="007F1BCE">
    <w:pPr>
      <w:pStyle w:val="Header"/>
      <w:rPr>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375C5"/>
    <w:multiLevelType w:val="multilevel"/>
    <w:tmpl w:val="A0B0FC36"/>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D465AD2"/>
    <w:multiLevelType w:val="multilevel"/>
    <w:tmpl w:val="03ECF5EA"/>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4480D9E"/>
    <w:multiLevelType w:val="multilevel"/>
    <w:tmpl w:val="5456FF6A"/>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D623492"/>
    <w:multiLevelType w:val="multilevel"/>
    <w:tmpl w:val="D6622928"/>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87D2F32"/>
    <w:multiLevelType w:val="multilevel"/>
    <w:tmpl w:val="7E9224E8"/>
    <w:lvl w:ilvl="0">
      <w:start w:val="5"/>
      <w:numFmt w:val="bullet"/>
      <w:lvlText w:val="-"/>
      <w:lvlJc w:val="left"/>
      <w:pPr>
        <w:tabs>
          <w:tab w:val="num" w:pos="0"/>
        </w:tabs>
        <w:ind w:left="720" w:hanging="360"/>
      </w:pPr>
      <w:rPr>
        <w:rFonts w:ascii="Times New Roman" w:hAnsi="Times New Roman" w:cs="Times New Roman"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F31B99"/>
    <w:multiLevelType w:val="multilevel"/>
    <w:tmpl w:val="F93C09E0"/>
    <w:lvl w:ilvl="0">
      <w:start w:val="1"/>
      <w:numFmt w:val="bullet"/>
      <w:lvlText w:val=""/>
      <w:lvlJc w:val="left"/>
      <w:pPr>
        <w:tabs>
          <w:tab w:val="num" w:pos="0"/>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38298947">
    <w:abstractNumId w:val="3"/>
  </w:num>
  <w:num w:numId="2" w16cid:durableId="1242252800">
    <w:abstractNumId w:val="4"/>
  </w:num>
  <w:num w:numId="3" w16cid:durableId="2010402271">
    <w:abstractNumId w:val="1"/>
  </w:num>
  <w:num w:numId="4" w16cid:durableId="390933538">
    <w:abstractNumId w:val="5"/>
  </w:num>
  <w:num w:numId="5" w16cid:durableId="143937199">
    <w:abstractNumId w:val="0"/>
  </w:num>
  <w:num w:numId="6" w16cid:durableId="6606926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autoHyphenation/>
  <w:hyphenationZone w:val="0"/>
  <w:characterSpacingControl w:val="doNotCompres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F1BCE"/>
    <w:rsid w:val="00650194"/>
    <w:rsid w:val="007F1BCE"/>
    <w:rsid w:val="00856703"/>
    <w:rsid w:val="00883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7010D"/>
  <w15:docId w15:val="{333C51E5-8041-4605-869C-9A13FF834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Cs w:val="24"/>
      <w:lang w:eastAsia="zh-CN"/>
    </w:rPr>
  </w:style>
  <w:style w:type="paragraph" w:styleId="Heading2">
    <w:name w:val="heading 2"/>
    <w:basedOn w:val="Normal"/>
    <w:next w:val="Normal"/>
    <w:uiPriority w:val="9"/>
    <w:semiHidden/>
    <w:unhideWhenUsed/>
    <w:qFormat/>
    <w:pPr>
      <w:keepNext/>
      <w:numPr>
        <w:ilvl w:val="1"/>
        <w:numId w:val="1"/>
      </w:numPr>
      <w:jc w:val="center"/>
      <w:outlineLvl w:val="1"/>
    </w:pPr>
    <w:rPr>
      <w:b/>
      <w:bCs/>
    </w:rPr>
  </w:style>
  <w:style w:type="paragraph" w:styleId="Heading8">
    <w:name w:val="heading 8"/>
    <w:basedOn w:val="Normal"/>
    <w:next w:val="Normal"/>
    <w:qFormat/>
    <w:pPr>
      <w:numPr>
        <w:ilvl w:val="7"/>
        <w:numId w:val="1"/>
      </w:numPr>
      <w:spacing w:before="240" w:after="60"/>
      <w:outlineLvl w:val="7"/>
    </w:pPr>
    <w:rPr>
      <w:rFonts w:ascii="Aptos" w:hAnsi="Apto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Times New Roman" w:eastAsia="Times New Roman" w:hAnsi="Times New Roman" w:cs="Times New Roman"/>
      <w:b/>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Times New Roman" w:eastAsia="Times New Roman" w:hAnsi="Times New Roman" w:cs="Times New Roman"/>
      <w:b/>
      <w:bCs/>
      <w:i w:val="0"/>
      <w:iCs w:val="0"/>
      <w:spacing w:val="0"/>
      <w:w w:val="96"/>
      <w:sz w:val="20"/>
      <w:szCs w:val="20"/>
      <w:lang w:val="ro-RO" w:bidi="ar-SA"/>
    </w:rPr>
  </w:style>
  <w:style w:type="character" w:customStyle="1" w:styleId="WW8Num3z1">
    <w:name w:val="WW8Num3z1"/>
    <w:qFormat/>
    <w:rPr>
      <w:lang w:val="ro-RO" w:bidi="ar-SA"/>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Tahoma"/>
    </w:rPr>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rPr>
      <w:b/>
      <w:vertAlign w:val="superscript"/>
    </w:rPr>
  </w:style>
  <w:style w:type="character" w:customStyle="1" w:styleId="WW8Num7z0">
    <w:name w:val="WW8Num7z0"/>
    <w:qFormat/>
    <w:rPr>
      <w:rFonts w:ascii="Symbol" w:hAnsi="Symbol" w:cs="Symbol"/>
    </w:rPr>
  </w:style>
  <w:style w:type="character" w:customStyle="1" w:styleId="WW8Num8z0">
    <w:name w:val="WW8Num8z0"/>
    <w:qFormat/>
    <w:rPr>
      <w:b w:val="0"/>
      <w:i w:val="0"/>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b w:val="0"/>
      <w:i w:val="0"/>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style>
  <w:style w:type="character" w:customStyle="1" w:styleId="WW8Num14z0">
    <w:name w:val="WW8Num14z0"/>
    <w:qFormat/>
  </w:style>
  <w:style w:type="character" w:customStyle="1" w:styleId="WW8Num15z0">
    <w:name w:val="WW8Num15z0"/>
    <w:qFormat/>
    <w:rPr>
      <w:rFonts w:ascii="Symbol" w:hAnsi="Symbol" w:cs="Symbol"/>
      <w:color w:val="000000"/>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rPr>
      <w:rFonts w:ascii="Times New Roman" w:eastAsia="Times New Roman" w:hAnsi="Times New Roman" w:cs="Times New Roman"/>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20z0">
    <w:name w:val="WW8Num20z0"/>
    <w:qFormat/>
    <w:rPr>
      <w:b/>
      <w:vertAlign w:val="superscript"/>
    </w:rPr>
  </w:style>
  <w:style w:type="character" w:customStyle="1" w:styleId="WW8Num21z0">
    <w:name w:val="WW8Num21z0"/>
    <w:qFormat/>
    <w:rPr>
      <w:rFonts w:ascii="Symbol" w:hAnsi="Symbol" w:cs="Symbol"/>
      <w:b w:val="0"/>
      <w:i w:val="0"/>
      <w:sz w:val="16"/>
    </w:rPr>
  </w:style>
  <w:style w:type="character" w:customStyle="1" w:styleId="WW8Num23z0">
    <w:name w:val="WW8Num23z0"/>
    <w:qFormat/>
    <w:rPr>
      <w:rFonts w:ascii="Symbol" w:hAnsi="Symbol" w:cs="Symbol"/>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Symbol" w:hAnsi="Symbol" w:cs="Symbol"/>
      <w:b w:val="0"/>
      <w:i w:val="0"/>
      <w:sz w:val="16"/>
    </w:rPr>
  </w:style>
  <w:style w:type="character" w:customStyle="1" w:styleId="WW8Num26z0">
    <w:name w:val="WW8Num26z0"/>
    <w:qFormat/>
    <w:rPr>
      <w:rFonts w:ascii="Times New Roman" w:eastAsia="Times New Roman" w:hAnsi="Times New Roman" w:cs="Times New Roman"/>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b/>
      <w:vertAlign w:val="superscript"/>
    </w:rPr>
  </w:style>
  <w:style w:type="character" w:customStyle="1" w:styleId="WW8Num28z0">
    <w:name w:val="WW8Num28z0"/>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FootnoteCharacters">
    <w:name w:val="Footnote Characters"/>
    <w:qFormat/>
    <w:rPr>
      <w:vertAlign w:val="superscript"/>
    </w:rPr>
  </w:style>
  <w:style w:type="character" w:customStyle="1" w:styleId="hps">
    <w:name w:val="hps"/>
    <w:basedOn w:val="DefaultParagraphFont"/>
    <w:qFormat/>
  </w:style>
  <w:style w:type="character" w:customStyle="1" w:styleId="DefaultParagraphFont1">
    <w:name w:val="Default Paragraph Font1"/>
    <w:qFormat/>
  </w:style>
  <w:style w:type="character" w:customStyle="1" w:styleId="shorttext">
    <w:name w:val="short_text"/>
    <w:basedOn w:val="DefaultParagraphFont"/>
    <w:qFormat/>
  </w:style>
  <w:style w:type="character" w:customStyle="1" w:styleId="BalloonTextChar">
    <w:name w:val="Balloon Text Char"/>
    <w:qFormat/>
    <w:rPr>
      <w:rFonts w:ascii="Segoe UI" w:hAnsi="Segoe UI" w:cs="Segoe UI"/>
      <w:sz w:val="18"/>
      <w:szCs w:val="18"/>
      <w:lang w:val="en-US"/>
    </w:rPr>
  </w:style>
  <w:style w:type="character" w:customStyle="1" w:styleId="PlainTextChar">
    <w:name w:val="Plain Text Char"/>
    <w:qFormat/>
    <w:rPr>
      <w:rFonts w:ascii="Courier New" w:hAnsi="Courier New" w:cs="Courier New"/>
      <w:szCs w:val="24"/>
    </w:rPr>
  </w:style>
  <w:style w:type="character" w:customStyle="1" w:styleId="BodyText2Char">
    <w:name w:val="Body Text 2 Char"/>
    <w:qFormat/>
    <w:rPr>
      <w:sz w:val="24"/>
      <w:szCs w:val="24"/>
    </w:rPr>
  </w:style>
  <w:style w:type="character" w:customStyle="1" w:styleId="BodyTextIndent3Char">
    <w:name w:val="Body Text Indent 3 Char"/>
    <w:qFormat/>
    <w:rPr>
      <w:sz w:val="16"/>
      <w:szCs w:val="16"/>
    </w:rPr>
  </w:style>
  <w:style w:type="character" w:customStyle="1" w:styleId="FootnoteTextChar">
    <w:name w:val="Footnote Text Char"/>
    <w:qFormat/>
  </w:style>
  <w:style w:type="character" w:customStyle="1" w:styleId="HeaderChar">
    <w:name w:val="Header Char"/>
    <w:qFormat/>
    <w:rPr>
      <w:sz w:val="24"/>
      <w:szCs w:val="24"/>
    </w:rPr>
  </w:style>
  <w:style w:type="character" w:customStyle="1" w:styleId="FooterChar">
    <w:name w:val="Footer Char"/>
    <w:qFormat/>
    <w:rPr>
      <w:sz w:val="24"/>
      <w:szCs w:val="24"/>
    </w:rPr>
  </w:style>
  <w:style w:type="character" w:styleId="Hyperlink">
    <w:name w:val="Hyperlink"/>
    <w:rPr>
      <w:color w:val="467886"/>
      <w:u w:val="single"/>
    </w:rPr>
  </w:style>
  <w:style w:type="character" w:styleId="UnresolvedMention">
    <w:name w:val="Unresolved Mention"/>
    <w:qFormat/>
    <w:rPr>
      <w:color w:val="605E5C"/>
      <w:shd w:val="clear" w:color="auto" w:fill="E1DFDD"/>
    </w:rPr>
  </w:style>
  <w:style w:type="character" w:customStyle="1" w:styleId="BodyTextChar">
    <w:name w:val="Body Text Char"/>
    <w:qFormat/>
    <w:rPr>
      <w:rFonts w:ascii="Calibri" w:eastAsia="Calibri" w:hAnsi="Calibri" w:cs="Calibri"/>
      <w:sz w:val="22"/>
      <w:szCs w:val="22"/>
      <w:lang w:val="en-US"/>
    </w:rPr>
  </w:style>
  <w:style w:type="character" w:styleId="CommentReference">
    <w:name w:val="annotation reference"/>
    <w:qFormat/>
    <w:rPr>
      <w:sz w:val="16"/>
      <w:szCs w:val="16"/>
    </w:rPr>
  </w:style>
  <w:style w:type="character" w:customStyle="1" w:styleId="IntenseQuoteChar">
    <w:name w:val="Intense Quote Char"/>
    <w:qFormat/>
    <w:rPr>
      <w:rFonts w:ascii="Aptos" w:eastAsia="Aptos" w:hAnsi="Aptos" w:cs="Aptos"/>
      <w:i/>
      <w:iCs/>
      <w:color w:val="0F4761"/>
      <w:kern w:val="2"/>
      <w:sz w:val="24"/>
      <w:szCs w:val="24"/>
      <w:lang w:val="ro-RO"/>
    </w:rPr>
  </w:style>
  <w:style w:type="character" w:customStyle="1" w:styleId="Heading8Char">
    <w:name w:val="Heading 8 Char"/>
    <w:qFormat/>
    <w:rPr>
      <w:rFonts w:ascii="Aptos" w:eastAsia="Times New Roman" w:hAnsi="Aptos" w:cs="Times New Roman"/>
      <w:i/>
      <w:iCs/>
      <w:sz w:val="24"/>
      <w:szCs w:val="24"/>
      <w:lang w:val="en-US"/>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20" w:line="276" w:lineRule="auto"/>
    </w:pPr>
    <w:rPr>
      <w:rFonts w:ascii="Calibri" w:eastAsia="Calibri" w:hAnsi="Calibri" w:cs="Calibri"/>
      <w:sz w:val="22"/>
      <w:szCs w:val="22"/>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styleId="FootnoteText">
    <w:name w:val="footnote text"/>
    <w:basedOn w:val="Normal"/>
    <w:rPr>
      <w:szCs w:val="20"/>
    </w:rPr>
  </w:style>
  <w:style w:type="paragraph" w:styleId="BodyTextIndent">
    <w:name w:val="Body Text Indent"/>
    <w:basedOn w:val="Normal"/>
    <w:pPr>
      <w:widowControl w:val="0"/>
    </w:pPr>
    <w:rPr>
      <w:rFonts w:ascii="Calibri" w:hAnsi="Calibri" w:cs="Calibri"/>
      <w:sz w:val="22"/>
      <w:lang w:val="ro-RO"/>
    </w:rPr>
  </w:style>
  <w:style w:type="paragraph" w:styleId="PlainText">
    <w:name w:val="Plain Text"/>
    <w:basedOn w:val="Normal"/>
    <w:qFormat/>
    <w:rPr>
      <w:rFonts w:ascii="Courier New" w:hAnsi="Courier New" w:cs="Courier New"/>
    </w:rPr>
  </w:style>
  <w:style w:type="paragraph" w:styleId="ListParagraph">
    <w:name w:val="List Paragraph"/>
    <w:basedOn w:val="Normal"/>
    <w:qFormat/>
    <w:pPr>
      <w:spacing w:after="200" w:line="276" w:lineRule="auto"/>
      <w:ind w:left="720"/>
      <w:contextualSpacing/>
    </w:pPr>
    <w:rPr>
      <w:rFonts w:ascii="Calibri" w:eastAsia="Calibri" w:hAnsi="Calibri" w:cs="Calibri"/>
      <w:sz w:val="22"/>
      <w:szCs w:val="22"/>
    </w:rPr>
  </w:style>
  <w:style w:type="paragraph" w:styleId="BalloonText">
    <w:name w:val="Balloon Text"/>
    <w:basedOn w:val="Normal"/>
    <w:qFormat/>
    <w:rPr>
      <w:rFonts w:ascii="Segoe UI" w:hAnsi="Segoe UI" w:cs="Segoe UI"/>
      <w:sz w:val="18"/>
      <w:szCs w:val="18"/>
    </w:rPr>
  </w:style>
  <w:style w:type="paragraph" w:customStyle="1" w:styleId="Default">
    <w:name w:val="Default"/>
    <w:qFormat/>
    <w:pPr>
      <w:suppressAutoHyphens/>
      <w:autoSpaceDE w:val="0"/>
    </w:pPr>
    <w:rPr>
      <w:rFonts w:ascii="EUAlbertina;Arial" w:eastAsia="Times New Roman" w:hAnsi="EUAlbertina;Arial" w:cs="EUAlbertina;Arial"/>
      <w:color w:val="000000"/>
      <w:sz w:val="24"/>
      <w:szCs w:val="24"/>
      <w:lang w:eastAsia="zh-CN"/>
    </w:rPr>
  </w:style>
  <w:style w:type="paragraph" w:styleId="BodyText2">
    <w:name w:val="Body Text 2"/>
    <w:basedOn w:val="Normal"/>
    <w:qFormat/>
    <w:pPr>
      <w:spacing w:after="120" w:line="480" w:lineRule="auto"/>
    </w:pPr>
  </w:style>
  <w:style w:type="paragraph" w:styleId="BodyTextIndent3">
    <w:name w:val="Body Text Indent 3"/>
    <w:basedOn w:val="Normal"/>
    <w:qFormat/>
    <w:pPr>
      <w:autoSpaceDE w:val="0"/>
      <w:spacing w:after="120"/>
      <w:ind w:left="283"/>
    </w:pPr>
    <w:rPr>
      <w:sz w:val="16"/>
      <w:szCs w:val="16"/>
    </w:rPr>
  </w:style>
  <w:style w:type="paragraph" w:customStyle="1" w:styleId="Style1">
    <w:name w:val="Style1"/>
    <w:basedOn w:val="Normal"/>
    <w:qFormat/>
    <w:pPr>
      <w:overflowPunct w:val="0"/>
      <w:autoSpaceDE w:val="0"/>
      <w:jc w:val="both"/>
    </w:pPr>
    <w:rPr>
      <w:rFonts w:ascii="SPEC Times;Times New Roman" w:hAnsi="SPEC Times;Times New Roman" w:cs="SPEC Times;Times New Roman"/>
      <w:szCs w:val="20"/>
      <w:lang w:val="en-GB"/>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TableParagraph">
    <w:name w:val="Table Paragraph"/>
    <w:basedOn w:val="Normal"/>
    <w:qFormat/>
    <w:pPr>
      <w:widowControl w:val="0"/>
      <w:autoSpaceDE w:val="0"/>
    </w:pPr>
    <w:rPr>
      <w:rFonts w:ascii="Calibri" w:eastAsia="Calibri" w:hAnsi="Calibri" w:cs="Calibri"/>
      <w:sz w:val="22"/>
      <w:szCs w:val="22"/>
      <w:lang w:val="ro-RO"/>
    </w:rPr>
  </w:style>
  <w:style w:type="paragraph" w:styleId="IntenseQuote">
    <w:name w:val="Intense Quote"/>
    <w:basedOn w:val="Normal"/>
    <w:next w:val="Normal"/>
    <w:qFormat/>
    <w:pPr>
      <w:pBdr>
        <w:top w:val="single" w:sz="4" w:space="10" w:color="0F4761"/>
        <w:bottom w:val="single" w:sz="4" w:space="10" w:color="0F4761"/>
      </w:pBdr>
      <w:spacing w:before="360" w:after="360" w:line="276" w:lineRule="auto"/>
      <w:ind w:left="864" w:right="864"/>
      <w:jc w:val="center"/>
    </w:pPr>
    <w:rPr>
      <w:rFonts w:ascii="Aptos" w:eastAsia="Aptos" w:hAnsi="Aptos"/>
      <w:i/>
      <w:iCs/>
      <w:color w:val="0F4761"/>
      <w:kern w:val="2"/>
      <w:lang w:val="ro-RO"/>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324</TotalTime>
  <Pages>3</Pages>
  <Words>1379</Words>
  <Characters>7864</Characters>
  <Application>Microsoft Office Word</Application>
  <DocSecurity>0</DocSecurity>
  <Lines>65</Lines>
  <Paragraphs>18</Paragraphs>
  <ScaleCrop>false</ScaleCrop>
  <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margareta</dc:creator>
  <cp:keywords/>
  <dc:description/>
  <cp:lastModifiedBy>Nicolae Ionescu (23633)</cp:lastModifiedBy>
  <cp:revision>26</cp:revision>
  <cp:lastPrinted>2019-06-01T13:31:00Z</cp:lastPrinted>
  <dcterms:created xsi:type="dcterms:W3CDTF">2019-11-27T14:34:00Z</dcterms:created>
  <dcterms:modified xsi:type="dcterms:W3CDTF">2026-08-14T13:44:00Z</dcterms:modified>
  <dc:language>en-US</dc:language>
</cp:coreProperties>
</file>