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F050B" w14:textId="77777777" w:rsidR="00E869F4" w:rsidRDefault="00E869F4">
      <w:pPr>
        <w:jc w:val="center"/>
        <w:rPr>
          <w:b/>
          <w:color w:val="000000"/>
          <w:lang w:val="ro-RO" w:eastAsia="en-US"/>
        </w:rPr>
      </w:pPr>
    </w:p>
    <w:p w14:paraId="35013C75" w14:textId="77777777" w:rsidR="00E869F4" w:rsidRDefault="00000000">
      <w:pPr>
        <w:jc w:val="center"/>
        <w:rPr>
          <w:color w:val="000000"/>
          <w:sz w:val="16"/>
          <w:szCs w:val="16"/>
          <w:lang w:val="ro-RO" w:eastAsia="en-US"/>
        </w:rPr>
      </w:pPr>
      <w:r>
        <w:rPr>
          <w:b/>
          <w:sz w:val="32"/>
        </w:rPr>
        <w:t>FIŞA DISCIPLINEI</w:t>
      </w:r>
    </w:p>
    <w:p w14:paraId="0B791698" w14:textId="77777777" w:rsidR="00E869F4" w:rsidRDefault="00E869F4">
      <w:pPr>
        <w:jc w:val="center"/>
        <w:rPr>
          <w:rStyle w:val="hps"/>
          <w:bCs/>
          <w:iCs/>
          <w:color w:val="000000"/>
          <w:lang w:val="ro-RO" w:eastAsia="en-US"/>
        </w:rPr>
      </w:pPr>
    </w:p>
    <w:tbl>
      <w:tblPr>
        <w:tblW w:w="4850" w:type="pct"/>
        <w:tblInd w:w="108" w:type="dxa"/>
        <w:tblLayout w:type="fixed"/>
        <w:tblLook w:val="04A0" w:firstRow="1" w:lastRow="0" w:firstColumn="1" w:lastColumn="0" w:noHBand="0" w:noVBand="1"/>
      </w:tblPr>
      <w:tblGrid>
        <w:gridCol w:w="3792"/>
        <w:gridCol w:w="6316"/>
      </w:tblGrid>
      <w:tr w:rsidR="00E869F4" w14:paraId="0DA7C8A1" w14:textId="77777777">
        <w:trPr>
          <w:trHeight w:val="169"/>
        </w:trPr>
        <w:tc>
          <w:tcPr>
            <w:tcW w:w="9898" w:type="dxa"/>
            <w:gridSpan w:val="2"/>
            <w:tcBorders>
              <w:bottom w:val="double" w:sz="6" w:space="0" w:color="000000"/>
            </w:tcBorders>
          </w:tcPr>
          <w:p w14:paraId="3F6480A3" w14:textId="77777777" w:rsidR="00E869F4" w:rsidRDefault="00000000">
            <w:r>
              <w:rPr>
                <w:b/>
                <w:sz w:val="22"/>
              </w:rPr>
              <w:t>1. Date despre program</w:t>
            </w:r>
          </w:p>
        </w:tc>
      </w:tr>
      <w:tr w:rsidR="00E869F4" w:rsidRPr="001444CE" w14:paraId="2BC3A348" w14:textId="77777777">
        <w:trPr>
          <w:trHeight w:val="169"/>
        </w:trPr>
        <w:tc>
          <w:tcPr>
            <w:tcW w:w="3713" w:type="dxa"/>
            <w:tcBorders>
              <w:top w:val="double" w:sz="6" w:space="0" w:color="000000"/>
              <w:left w:val="double" w:sz="6" w:space="0" w:color="000000"/>
              <w:bottom w:val="single" w:sz="4" w:space="0" w:color="000000"/>
              <w:right w:val="single" w:sz="4" w:space="0" w:color="000000"/>
            </w:tcBorders>
          </w:tcPr>
          <w:p w14:paraId="78C8930A" w14:textId="77777777" w:rsidR="00E869F4" w:rsidRDefault="00000000">
            <w:r>
              <w:rPr>
                <w:sz w:val="18"/>
              </w:rPr>
              <w:t>1.1. Instituţia de învăţământ superior</w:t>
            </w:r>
          </w:p>
        </w:tc>
        <w:tc>
          <w:tcPr>
            <w:tcW w:w="6185" w:type="dxa"/>
            <w:tcBorders>
              <w:top w:val="double" w:sz="6" w:space="0" w:color="000000"/>
              <w:left w:val="single" w:sz="4" w:space="0" w:color="000000"/>
              <w:bottom w:val="single" w:sz="4" w:space="0" w:color="000000"/>
              <w:right w:val="double" w:sz="6" w:space="0" w:color="000000"/>
            </w:tcBorders>
          </w:tcPr>
          <w:p w14:paraId="41BDDC92" w14:textId="77777777" w:rsidR="00E869F4" w:rsidRPr="001444CE" w:rsidRDefault="00000000">
            <w:pPr>
              <w:rPr>
                <w:lang w:val="fr-FR"/>
              </w:rPr>
            </w:pPr>
            <w:r w:rsidRPr="001444CE">
              <w:rPr>
                <w:sz w:val="18"/>
                <w:lang w:val="fr-FR"/>
              </w:rPr>
              <w:t>Universitatea Națională de Știință și Tehnologie POLITEHNICA din București</w:t>
            </w:r>
          </w:p>
        </w:tc>
      </w:tr>
      <w:tr w:rsidR="00E869F4" w14:paraId="04833C44" w14:textId="77777777">
        <w:trPr>
          <w:trHeight w:val="169"/>
        </w:trPr>
        <w:tc>
          <w:tcPr>
            <w:tcW w:w="3713" w:type="dxa"/>
            <w:tcBorders>
              <w:top w:val="single" w:sz="4" w:space="0" w:color="000000"/>
              <w:left w:val="double" w:sz="6" w:space="0" w:color="000000"/>
              <w:bottom w:val="single" w:sz="4" w:space="0" w:color="000000"/>
              <w:right w:val="single" w:sz="4" w:space="0" w:color="000000"/>
            </w:tcBorders>
          </w:tcPr>
          <w:p w14:paraId="0B5BDD9F" w14:textId="77777777" w:rsidR="00E869F4" w:rsidRDefault="00000000">
            <w:r>
              <w:rPr>
                <w:sz w:val="18"/>
              </w:rPr>
              <w:t>1.2. Facultatea</w:t>
            </w:r>
          </w:p>
        </w:tc>
        <w:tc>
          <w:tcPr>
            <w:tcW w:w="6185" w:type="dxa"/>
            <w:tcBorders>
              <w:top w:val="single" w:sz="4" w:space="0" w:color="000000"/>
              <w:left w:val="single" w:sz="4" w:space="0" w:color="000000"/>
              <w:bottom w:val="single" w:sz="4" w:space="0" w:color="000000"/>
              <w:right w:val="double" w:sz="6" w:space="0" w:color="000000"/>
            </w:tcBorders>
          </w:tcPr>
          <w:p w14:paraId="5E51D5C8" w14:textId="77777777" w:rsidR="00E869F4" w:rsidRDefault="00000000">
            <w:r>
              <w:rPr>
                <w:sz w:val="18"/>
              </w:rPr>
              <w:t>Facultatea de Inginerie Industrială şi Robotică</w:t>
            </w:r>
          </w:p>
        </w:tc>
      </w:tr>
      <w:tr w:rsidR="00E869F4" w14:paraId="54861CCE" w14:textId="77777777">
        <w:trPr>
          <w:trHeight w:val="166"/>
        </w:trPr>
        <w:tc>
          <w:tcPr>
            <w:tcW w:w="3713" w:type="dxa"/>
            <w:tcBorders>
              <w:top w:val="single" w:sz="4" w:space="0" w:color="000000"/>
              <w:left w:val="double" w:sz="6" w:space="0" w:color="000000"/>
              <w:bottom w:val="single" w:sz="4" w:space="0" w:color="000000"/>
              <w:right w:val="single" w:sz="4" w:space="0" w:color="000000"/>
            </w:tcBorders>
          </w:tcPr>
          <w:p w14:paraId="39ABB1AE" w14:textId="77777777" w:rsidR="00E869F4" w:rsidRDefault="00000000">
            <w:r>
              <w:rPr>
                <w:sz w:val="18"/>
              </w:rPr>
              <w:t>1.3. Departamentul</w:t>
            </w:r>
          </w:p>
        </w:tc>
        <w:tc>
          <w:tcPr>
            <w:tcW w:w="6185" w:type="dxa"/>
            <w:tcBorders>
              <w:top w:val="single" w:sz="4" w:space="0" w:color="000000"/>
              <w:left w:val="single" w:sz="4" w:space="0" w:color="000000"/>
              <w:bottom w:val="single" w:sz="4" w:space="0" w:color="000000"/>
              <w:right w:val="double" w:sz="6" w:space="0" w:color="000000"/>
            </w:tcBorders>
          </w:tcPr>
          <w:p w14:paraId="0ACC23CD" w14:textId="77777777" w:rsidR="00E869F4" w:rsidRDefault="00000000">
            <w:r>
              <w:rPr>
                <w:sz w:val="18"/>
              </w:rPr>
              <w:t>Tehnologia Construcţiilor de Maşini</w:t>
            </w:r>
          </w:p>
        </w:tc>
      </w:tr>
      <w:tr w:rsidR="00E869F4" w14:paraId="6BF111B8"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380BE08E" w14:textId="77777777" w:rsidR="00E869F4" w:rsidRDefault="00000000">
            <w:r>
              <w:rPr>
                <w:sz w:val="18"/>
              </w:rPr>
              <w:t>1.4. Domeniul de studii universitare</w:t>
            </w:r>
          </w:p>
        </w:tc>
        <w:tc>
          <w:tcPr>
            <w:tcW w:w="6185" w:type="dxa"/>
            <w:tcBorders>
              <w:top w:val="single" w:sz="4" w:space="0" w:color="000000"/>
              <w:left w:val="single" w:sz="4" w:space="0" w:color="000000"/>
              <w:bottom w:val="single" w:sz="4" w:space="0" w:color="000000"/>
              <w:right w:val="double" w:sz="6" w:space="0" w:color="000000"/>
            </w:tcBorders>
          </w:tcPr>
          <w:p w14:paraId="3AB279A2" w14:textId="77777777" w:rsidR="00E869F4" w:rsidRDefault="00000000">
            <w:r>
              <w:rPr>
                <w:sz w:val="18"/>
              </w:rPr>
              <w:t>Inginerie Industrială</w:t>
            </w:r>
          </w:p>
        </w:tc>
      </w:tr>
      <w:tr w:rsidR="00E869F4" w14:paraId="48EE352E" w14:textId="77777777">
        <w:trPr>
          <w:trHeight w:val="233"/>
        </w:trPr>
        <w:tc>
          <w:tcPr>
            <w:tcW w:w="3713" w:type="dxa"/>
            <w:tcBorders>
              <w:top w:val="single" w:sz="4" w:space="0" w:color="000000"/>
              <w:left w:val="double" w:sz="6" w:space="0" w:color="000000"/>
              <w:bottom w:val="single" w:sz="4" w:space="0" w:color="000000"/>
              <w:right w:val="single" w:sz="4" w:space="0" w:color="000000"/>
            </w:tcBorders>
          </w:tcPr>
          <w:p w14:paraId="1A419FD4" w14:textId="77777777" w:rsidR="00E869F4" w:rsidRDefault="00000000">
            <w:r>
              <w:rPr>
                <w:sz w:val="18"/>
              </w:rPr>
              <w:t>1.5. Programul de studii universitare/Calificarea</w:t>
            </w:r>
          </w:p>
        </w:tc>
        <w:tc>
          <w:tcPr>
            <w:tcW w:w="6185" w:type="dxa"/>
            <w:tcBorders>
              <w:top w:val="single" w:sz="4" w:space="0" w:color="000000"/>
              <w:left w:val="single" w:sz="4" w:space="0" w:color="000000"/>
              <w:bottom w:val="single" w:sz="4" w:space="0" w:color="000000"/>
              <w:right w:val="double" w:sz="6" w:space="0" w:color="000000"/>
            </w:tcBorders>
          </w:tcPr>
          <w:p w14:paraId="629D55B7" w14:textId="77777777" w:rsidR="00E869F4" w:rsidRDefault="00000000">
            <w:r>
              <w:rPr>
                <w:sz w:val="18"/>
              </w:rPr>
              <w:t>Tehnologia Construcțiilor de Mașini</w:t>
            </w:r>
          </w:p>
        </w:tc>
      </w:tr>
      <w:tr w:rsidR="00E869F4" w14:paraId="744805DC"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757B0E88" w14:textId="77777777" w:rsidR="00E869F4" w:rsidRDefault="00000000">
            <w:r>
              <w:rPr>
                <w:sz w:val="18"/>
              </w:rPr>
              <w:t>1.6. Ciclul de studii universitare</w:t>
            </w:r>
          </w:p>
        </w:tc>
        <w:tc>
          <w:tcPr>
            <w:tcW w:w="6185" w:type="dxa"/>
            <w:tcBorders>
              <w:top w:val="single" w:sz="4" w:space="0" w:color="000000"/>
              <w:left w:val="single" w:sz="4" w:space="0" w:color="000000"/>
              <w:bottom w:val="single" w:sz="4" w:space="0" w:color="000000"/>
              <w:right w:val="double" w:sz="6" w:space="0" w:color="000000"/>
            </w:tcBorders>
          </w:tcPr>
          <w:p w14:paraId="0CE97C08" w14:textId="77777777" w:rsidR="00E869F4" w:rsidRDefault="00000000">
            <w:r>
              <w:rPr>
                <w:sz w:val="18"/>
              </w:rPr>
              <w:t>Licenţă</w:t>
            </w:r>
          </w:p>
        </w:tc>
      </w:tr>
      <w:tr w:rsidR="00E869F4" w14:paraId="093EBBFA" w14:textId="77777777">
        <w:trPr>
          <w:trHeight w:val="161"/>
        </w:trPr>
        <w:tc>
          <w:tcPr>
            <w:tcW w:w="3713" w:type="dxa"/>
            <w:tcBorders>
              <w:top w:val="single" w:sz="4" w:space="0" w:color="000000"/>
              <w:left w:val="double" w:sz="6" w:space="0" w:color="000000"/>
              <w:bottom w:val="single" w:sz="4" w:space="0" w:color="000000"/>
              <w:right w:val="single" w:sz="4" w:space="0" w:color="000000"/>
            </w:tcBorders>
          </w:tcPr>
          <w:p w14:paraId="0A15C9A7" w14:textId="77777777" w:rsidR="00E869F4" w:rsidRDefault="00000000">
            <w:r>
              <w:rPr>
                <w:sz w:val="18"/>
              </w:rPr>
              <w:t>1.7. Limba de predare</w:t>
            </w:r>
          </w:p>
        </w:tc>
        <w:tc>
          <w:tcPr>
            <w:tcW w:w="6185" w:type="dxa"/>
            <w:tcBorders>
              <w:top w:val="single" w:sz="4" w:space="0" w:color="000000"/>
              <w:left w:val="single" w:sz="4" w:space="0" w:color="000000"/>
              <w:bottom w:val="single" w:sz="4" w:space="0" w:color="000000"/>
              <w:right w:val="double" w:sz="6" w:space="0" w:color="000000"/>
            </w:tcBorders>
          </w:tcPr>
          <w:p w14:paraId="00E5C18C" w14:textId="77777777" w:rsidR="00E869F4" w:rsidRDefault="00000000">
            <w:r>
              <w:rPr>
                <w:sz w:val="18"/>
              </w:rPr>
              <w:t>Română</w:t>
            </w:r>
          </w:p>
        </w:tc>
      </w:tr>
      <w:tr w:rsidR="00E869F4" w14:paraId="10C166D4" w14:textId="77777777">
        <w:trPr>
          <w:trHeight w:val="161"/>
        </w:trPr>
        <w:tc>
          <w:tcPr>
            <w:tcW w:w="3713" w:type="dxa"/>
            <w:tcBorders>
              <w:top w:val="single" w:sz="4" w:space="0" w:color="000000"/>
              <w:left w:val="double" w:sz="6" w:space="0" w:color="000000"/>
              <w:bottom w:val="double" w:sz="6" w:space="0" w:color="000000"/>
              <w:right w:val="single" w:sz="4" w:space="0" w:color="000000"/>
            </w:tcBorders>
          </w:tcPr>
          <w:p w14:paraId="46BE2E6D" w14:textId="77777777" w:rsidR="00E869F4" w:rsidRDefault="00000000">
            <w:r>
              <w:rPr>
                <w:sz w:val="18"/>
              </w:rPr>
              <w:t>1.8. Locația geografică de desfășurare a studiilor</w:t>
            </w:r>
          </w:p>
        </w:tc>
        <w:tc>
          <w:tcPr>
            <w:tcW w:w="6185" w:type="dxa"/>
            <w:tcBorders>
              <w:top w:val="single" w:sz="4" w:space="0" w:color="000000"/>
              <w:left w:val="single" w:sz="4" w:space="0" w:color="000000"/>
              <w:bottom w:val="double" w:sz="6" w:space="0" w:color="000000"/>
              <w:right w:val="double" w:sz="6" w:space="0" w:color="000000"/>
            </w:tcBorders>
          </w:tcPr>
          <w:p w14:paraId="0907F151" w14:textId="77777777" w:rsidR="00E869F4" w:rsidRDefault="00000000">
            <w:r>
              <w:rPr>
                <w:sz w:val="18"/>
              </w:rPr>
              <w:t>București</w:t>
            </w:r>
          </w:p>
        </w:tc>
      </w:tr>
    </w:tbl>
    <w:p w14:paraId="6692818B" w14:textId="77777777" w:rsidR="00E869F4" w:rsidRDefault="00E869F4">
      <w:pPr>
        <w:rPr>
          <w:color w:val="000000"/>
          <w:sz w:val="16"/>
          <w:szCs w:val="16"/>
          <w:lang w:val="ro-RO" w:eastAsia="en-US"/>
        </w:rPr>
      </w:pPr>
    </w:p>
    <w:tbl>
      <w:tblPr>
        <w:tblW w:w="10235" w:type="dxa"/>
        <w:tblInd w:w="28" w:type="dxa"/>
        <w:tblLayout w:type="fixed"/>
        <w:tblCellMar>
          <w:left w:w="28" w:type="dxa"/>
          <w:right w:w="28" w:type="dxa"/>
        </w:tblCellMar>
        <w:tblLook w:val="04A0" w:firstRow="1" w:lastRow="0" w:firstColumn="1" w:lastColumn="0" w:noHBand="0" w:noVBand="1"/>
      </w:tblPr>
      <w:tblGrid>
        <w:gridCol w:w="1447"/>
        <w:gridCol w:w="283"/>
        <w:gridCol w:w="255"/>
        <w:gridCol w:w="567"/>
        <w:gridCol w:w="454"/>
        <w:gridCol w:w="284"/>
        <w:gridCol w:w="850"/>
        <w:gridCol w:w="851"/>
        <w:gridCol w:w="396"/>
        <w:gridCol w:w="1872"/>
        <w:gridCol w:w="2976"/>
      </w:tblGrid>
      <w:tr w:rsidR="00E869F4" w14:paraId="6C05DF04" w14:textId="77777777">
        <w:trPr>
          <w:cantSplit/>
        </w:trPr>
        <w:tc>
          <w:tcPr>
            <w:tcW w:w="10235" w:type="dxa"/>
            <w:gridSpan w:val="11"/>
            <w:tcBorders>
              <w:bottom w:val="double" w:sz="6" w:space="0" w:color="000000"/>
            </w:tcBorders>
          </w:tcPr>
          <w:p w14:paraId="1D80A9FC" w14:textId="77777777" w:rsidR="00E869F4" w:rsidRDefault="00000000">
            <w:r>
              <w:rPr>
                <w:b/>
                <w:sz w:val="22"/>
              </w:rPr>
              <w:t>2. Date despre disciplină</w:t>
            </w:r>
          </w:p>
        </w:tc>
      </w:tr>
      <w:tr w:rsidR="00E869F4" w14:paraId="2B137F92" w14:textId="77777777">
        <w:trPr>
          <w:cantSplit/>
        </w:trPr>
        <w:tc>
          <w:tcPr>
            <w:tcW w:w="2552" w:type="dxa"/>
            <w:gridSpan w:val="4"/>
            <w:tcBorders>
              <w:top w:val="double" w:sz="6" w:space="0" w:color="000000"/>
              <w:left w:val="double" w:sz="6" w:space="0" w:color="000000"/>
              <w:bottom w:val="single" w:sz="4" w:space="0" w:color="000000"/>
              <w:right w:val="single" w:sz="4" w:space="0" w:color="000000"/>
            </w:tcBorders>
          </w:tcPr>
          <w:p w14:paraId="38499EAE" w14:textId="77777777" w:rsidR="00E869F4" w:rsidRDefault="00000000">
            <w:r>
              <w:rPr>
                <w:sz w:val="18"/>
              </w:rPr>
              <w:t>2.1. Denumirea disciplinei/</w:t>
            </w:r>
          </w:p>
        </w:tc>
        <w:tc>
          <w:tcPr>
            <w:tcW w:w="7683" w:type="dxa"/>
            <w:gridSpan w:val="7"/>
            <w:tcBorders>
              <w:top w:val="double" w:sz="6" w:space="0" w:color="000000"/>
              <w:left w:val="single" w:sz="4" w:space="0" w:color="000000"/>
              <w:bottom w:val="single" w:sz="4" w:space="0" w:color="000000"/>
              <w:right w:val="double" w:sz="6" w:space="0" w:color="000000"/>
            </w:tcBorders>
            <w:vAlign w:val="center"/>
          </w:tcPr>
          <w:p w14:paraId="7B59475C" w14:textId="77777777" w:rsidR="00E869F4" w:rsidRDefault="00000000">
            <w:r>
              <w:rPr>
                <w:b/>
                <w:sz w:val="18"/>
              </w:rPr>
              <w:t>Analiză economică / Engineering Economics</w:t>
            </w:r>
          </w:p>
        </w:tc>
      </w:tr>
      <w:tr w:rsidR="00E869F4" w14:paraId="3754ED88"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tcPr>
          <w:p w14:paraId="2611D44A" w14:textId="77777777" w:rsidR="00E869F4" w:rsidRDefault="00000000">
            <w:r>
              <w:rPr>
                <w:sz w:val="18"/>
              </w:rPr>
              <w:t>2.2. Titularul/ii activităților de curs</w:t>
            </w:r>
          </w:p>
        </w:tc>
        <w:tc>
          <w:tcPr>
            <w:tcW w:w="6095" w:type="dxa"/>
            <w:gridSpan w:val="4"/>
            <w:tcBorders>
              <w:top w:val="single" w:sz="4" w:space="0" w:color="000000"/>
              <w:left w:val="single" w:sz="4" w:space="0" w:color="000000"/>
              <w:bottom w:val="single" w:sz="4" w:space="0" w:color="000000"/>
              <w:right w:val="double" w:sz="6" w:space="0" w:color="000000"/>
            </w:tcBorders>
            <w:vAlign w:val="center"/>
          </w:tcPr>
          <w:p w14:paraId="1509E2F7" w14:textId="289234B6" w:rsidR="00E869F4" w:rsidRDefault="001444CE">
            <w:r>
              <w:rPr>
                <w:sz w:val="18"/>
              </w:rPr>
              <w:t>Șl. Dr. Ing. Ec. Roxana PUIU</w:t>
            </w:r>
          </w:p>
        </w:tc>
      </w:tr>
      <w:tr w:rsidR="00E869F4" w14:paraId="77A42647" w14:textId="77777777">
        <w:trPr>
          <w:cantSplit/>
        </w:trPr>
        <w:tc>
          <w:tcPr>
            <w:tcW w:w="4140" w:type="dxa"/>
            <w:gridSpan w:val="7"/>
            <w:tcBorders>
              <w:top w:val="single" w:sz="4" w:space="0" w:color="000000"/>
              <w:left w:val="double" w:sz="6" w:space="0" w:color="000000"/>
              <w:bottom w:val="single" w:sz="4" w:space="0" w:color="000000"/>
              <w:right w:val="single" w:sz="4" w:space="0" w:color="000000"/>
            </w:tcBorders>
          </w:tcPr>
          <w:p w14:paraId="50293F0A" w14:textId="77777777" w:rsidR="00E869F4" w:rsidRDefault="00000000">
            <w:r>
              <w:rPr>
                <w:sz w:val="18"/>
              </w:rPr>
              <w:t>2.3. Titularul activităților de laborator</w:t>
            </w:r>
          </w:p>
        </w:tc>
        <w:tc>
          <w:tcPr>
            <w:tcW w:w="6095" w:type="dxa"/>
            <w:gridSpan w:val="4"/>
            <w:tcBorders>
              <w:top w:val="single" w:sz="4" w:space="0" w:color="000000"/>
              <w:left w:val="single" w:sz="4" w:space="0" w:color="000000"/>
              <w:bottom w:val="single" w:sz="4" w:space="0" w:color="000000"/>
              <w:right w:val="double" w:sz="6" w:space="0" w:color="000000"/>
            </w:tcBorders>
            <w:vAlign w:val="center"/>
          </w:tcPr>
          <w:p w14:paraId="59644B28" w14:textId="77777777" w:rsidR="00E869F4" w:rsidRDefault="00000000">
            <w:r>
              <w:rPr>
                <w:sz w:val="18"/>
              </w:rPr>
              <w:t>Șl. Dr. Ing. Ec. Roxana PUIU</w:t>
            </w:r>
          </w:p>
        </w:tc>
      </w:tr>
      <w:tr w:rsidR="00E869F4" w14:paraId="24D9C8A8" w14:textId="77777777">
        <w:trPr>
          <w:cantSplit/>
        </w:trPr>
        <w:tc>
          <w:tcPr>
            <w:tcW w:w="1447" w:type="dxa"/>
            <w:tcBorders>
              <w:top w:val="single" w:sz="4" w:space="0" w:color="000000"/>
              <w:left w:val="double" w:sz="6" w:space="0" w:color="000000"/>
              <w:bottom w:val="single" w:sz="4" w:space="0" w:color="000000"/>
              <w:right w:val="single" w:sz="4" w:space="0" w:color="000000"/>
            </w:tcBorders>
          </w:tcPr>
          <w:p w14:paraId="6F5D6F72" w14:textId="77777777" w:rsidR="00E869F4" w:rsidRDefault="00000000">
            <w:r>
              <w:rPr>
                <w:sz w:val="18"/>
              </w:rPr>
              <w:t>2.4. Anul de studiu</w:t>
            </w:r>
          </w:p>
        </w:tc>
        <w:tc>
          <w:tcPr>
            <w:tcW w:w="283" w:type="dxa"/>
            <w:tcBorders>
              <w:top w:val="single" w:sz="4" w:space="0" w:color="000000"/>
              <w:left w:val="single" w:sz="4" w:space="0" w:color="000000"/>
              <w:bottom w:val="single" w:sz="4" w:space="0" w:color="000000"/>
              <w:right w:val="single" w:sz="4" w:space="0" w:color="000000"/>
            </w:tcBorders>
            <w:vAlign w:val="center"/>
          </w:tcPr>
          <w:p w14:paraId="6E8959C7" w14:textId="77777777" w:rsidR="00E869F4" w:rsidRDefault="00000000">
            <w:r>
              <w:rPr>
                <w:sz w:val="18"/>
              </w:rPr>
              <w:t>IV</w:t>
            </w:r>
          </w:p>
        </w:tc>
        <w:tc>
          <w:tcPr>
            <w:tcW w:w="1276" w:type="dxa"/>
            <w:gridSpan w:val="3"/>
            <w:tcBorders>
              <w:top w:val="single" w:sz="4" w:space="0" w:color="000000"/>
              <w:left w:val="single" w:sz="4" w:space="0" w:color="000000"/>
              <w:bottom w:val="single" w:sz="4" w:space="0" w:color="000000"/>
            </w:tcBorders>
          </w:tcPr>
          <w:p w14:paraId="264620C1" w14:textId="77777777" w:rsidR="00E869F4" w:rsidRDefault="00000000">
            <w:r>
              <w:rPr>
                <w:sz w:val="18"/>
              </w:rPr>
              <w:t xml:space="preserve">2.5. Semestrul </w:t>
            </w:r>
          </w:p>
        </w:tc>
        <w:tc>
          <w:tcPr>
            <w:tcW w:w="284" w:type="dxa"/>
            <w:tcBorders>
              <w:top w:val="single" w:sz="4" w:space="0" w:color="000000"/>
              <w:left w:val="single" w:sz="4" w:space="0" w:color="000000"/>
              <w:bottom w:val="single" w:sz="4" w:space="0" w:color="000000"/>
            </w:tcBorders>
            <w:vAlign w:val="center"/>
          </w:tcPr>
          <w:p w14:paraId="6B635085" w14:textId="77777777" w:rsidR="00E869F4" w:rsidRDefault="00000000">
            <w:r>
              <w:rPr>
                <w:sz w:val="18"/>
              </w:rPr>
              <w:t>I</w:t>
            </w:r>
          </w:p>
        </w:tc>
        <w:tc>
          <w:tcPr>
            <w:tcW w:w="1701" w:type="dxa"/>
            <w:gridSpan w:val="2"/>
            <w:tcBorders>
              <w:top w:val="single" w:sz="4" w:space="0" w:color="000000"/>
              <w:left w:val="single" w:sz="4" w:space="0" w:color="000000"/>
              <w:bottom w:val="single" w:sz="4" w:space="0" w:color="000000"/>
              <w:right w:val="single" w:sz="4" w:space="0" w:color="000000"/>
            </w:tcBorders>
          </w:tcPr>
          <w:p w14:paraId="5C14F84C" w14:textId="77777777" w:rsidR="00E869F4" w:rsidRDefault="00000000">
            <w:r>
              <w:rPr>
                <w:sz w:val="18"/>
              </w:rPr>
              <w:t>2.6. Tipul de evaluare</w:t>
            </w:r>
          </w:p>
        </w:tc>
        <w:tc>
          <w:tcPr>
            <w:tcW w:w="396" w:type="dxa"/>
            <w:tcBorders>
              <w:top w:val="single" w:sz="4" w:space="0" w:color="000000"/>
              <w:left w:val="single" w:sz="4" w:space="0" w:color="000000"/>
              <w:bottom w:val="single" w:sz="4" w:space="0" w:color="000000"/>
              <w:right w:val="single" w:sz="4" w:space="0" w:color="000000"/>
            </w:tcBorders>
            <w:vAlign w:val="center"/>
          </w:tcPr>
          <w:p w14:paraId="2B8670B9" w14:textId="77777777" w:rsidR="00E869F4" w:rsidRDefault="00000000">
            <w:r>
              <w:rPr>
                <w:sz w:val="18"/>
              </w:rPr>
              <w:t>V</w:t>
            </w:r>
          </w:p>
        </w:tc>
        <w:tc>
          <w:tcPr>
            <w:tcW w:w="1872" w:type="dxa"/>
            <w:tcBorders>
              <w:top w:val="single" w:sz="4" w:space="0" w:color="000000"/>
              <w:left w:val="single" w:sz="4" w:space="0" w:color="000000"/>
              <w:bottom w:val="single" w:sz="4" w:space="0" w:color="000000"/>
              <w:right w:val="single" w:sz="4" w:space="0" w:color="000000"/>
            </w:tcBorders>
          </w:tcPr>
          <w:p w14:paraId="5F9F3F5F" w14:textId="77777777" w:rsidR="00E869F4" w:rsidRDefault="00000000">
            <w:r>
              <w:rPr>
                <w:sz w:val="18"/>
              </w:rPr>
              <w:t>2.7. Statutul disciplinei</w:t>
            </w:r>
          </w:p>
        </w:tc>
        <w:tc>
          <w:tcPr>
            <w:tcW w:w="2976" w:type="dxa"/>
            <w:tcBorders>
              <w:top w:val="single" w:sz="4" w:space="0" w:color="000000"/>
              <w:left w:val="single" w:sz="4" w:space="0" w:color="000000"/>
              <w:bottom w:val="single" w:sz="4" w:space="0" w:color="000000"/>
              <w:right w:val="double" w:sz="6" w:space="0" w:color="000000"/>
            </w:tcBorders>
            <w:vAlign w:val="center"/>
          </w:tcPr>
          <w:p w14:paraId="7B4F1B5D" w14:textId="77777777" w:rsidR="00E869F4" w:rsidRDefault="00000000">
            <w:r>
              <w:rPr>
                <w:sz w:val="18"/>
              </w:rPr>
              <w:t>Ob</w:t>
            </w:r>
          </w:p>
        </w:tc>
      </w:tr>
      <w:tr w:rsidR="00E869F4" w14:paraId="6BB14828" w14:textId="77777777">
        <w:trPr>
          <w:cantSplit/>
        </w:trPr>
        <w:tc>
          <w:tcPr>
            <w:tcW w:w="1985" w:type="dxa"/>
            <w:gridSpan w:val="3"/>
            <w:tcBorders>
              <w:top w:val="single" w:sz="4" w:space="0" w:color="000000"/>
              <w:left w:val="double" w:sz="6" w:space="0" w:color="000000"/>
              <w:bottom w:val="double" w:sz="6" w:space="0" w:color="000000"/>
              <w:right w:val="single" w:sz="4" w:space="0" w:color="000000"/>
            </w:tcBorders>
          </w:tcPr>
          <w:p w14:paraId="51F390E6" w14:textId="77777777" w:rsidR="00E869F4" w:rsidRDefault="00000000">
            <w:r>
              <w:rPr>
                <w:sz w:val="18"/>
              </w:rPr>
              <w:t>2.8 Categoria formativă</w:t>
            </w:r>
          </w:p>
        </w:tc>
        <w:tc>
          <w:tcPr>
            <w:tcW w:w="1305" w:type="dxa"/>
            <w:gridSpan w:val="3"/>
            <w:tcBorders>
              <w:top w:val="single" w:sz="4" w:space="0" w:color="000000"/>
              <w:left w:val="single" w:sz="4" w:space="0" w:color="000000"/>
              <w:bottom w:val="double" w:sz="6" w:space="0" w:color="000000"/>
            </w:tcBorders>
            <w:vAlign w:val="center"/>
          </w:tcPr>
          <w:p w14:paraId="080AA66B" w14:textId="77777777" w:rsidR="00E869F4" w:rsidRDefault="00000000">
            <w:r>
              <w:rPr>
                <w:sz w:val="18"/>
              </w:rPr>
              <w:t>DC</w:t>
            </w:r>
          </w:p>
        </w:tc>
        <w:tc>
          <w:tcPr>
            <w:tcW w:w="2097" w:type="dxa"/>
            <w:gridSpan w:val="3"/>
            <w:tcBorders>
              <w:top w:val="single" w:sz="4" w:space="0" w:color="000000"/>
              <w:left w:val="single" w:sz="4" w:space="0" w:color="000000"/>
              <w:bottom w:val="double" w:sz="6" w:space="0" w:color="000000"/>
              <w:right w:val="single" w:sz="4" w:space="0" w:color="000000"/>
            </w:tcBorders>
          </w:tcPr>
          <w:p w14:paraId="1B9F08B3" w14:textId="77777777" w:rsidR="00E869F4" w:rsidRDefault="00000000">
            <w:r>
              <w:rPr>
                <w:sz w:val="18"/>
              </w:rPr>
              <w:t>2.9 Codul disciplinei</w:t>
            </w:r>
          </w:p>
        </w:tc>
        <w:tc>
          <w:tcPr>
            <w:tcW w:w="4848" w:type="dxa"/>
            <w:gridSpan w:val="2"/>
            <w:tcBorders>
              <w:top w:val="single" w:sz="4" w:space="0" w:color="000000"/>
              <w:left w:val="single" w:sz="4" w:space="0" w:color="000000"/>
              <w:bottom w:val="double" w:sz="6" w:space="0" w:color="000000"/>
              <w:right w:val="double" w:sz="6" w:space="0" w:color="000000"/>
            </w:tcBorders>
            <w:vAlign w:val="center"/>
          </w:tcPr>
          <w:p w14:paraId="3F1D8CD9" w14:textId="77777777" w:rsidR="00E869F4" w:rsidRDefault="00000000">
            <w:r>
              <w:rPr>
                <w:sz w:val="18"/>
              </w:rPr>
              <w:t>B.L.06.II.6.VII.Ob.6</w:t>
            </w:r>
          </w:p>
        </w:tc>
      </w:tr>
    </w:tbl>
    <w:p w14:paraId="0B2A12E2" w14:textId="77777777" w:rsidR="00E869F4" w:rsidRDefault="00E869F4">
      <w:pPr>
        <w:spacing w:after="120"/>
        <w:rPr>
          <w:color w:val="000000"/>
          <w:sz w:val="16"/>
          <w:szCs w:val="16"/>
          <w:lang w:val="ro-RO" w:eastAsia="en-US"/>
        </w:rPr>
      </w:pPr>
    </w:p>
    <w:tbl>
      <w:tblPr>
        <w:tblW w:w="10206" w:type="dxa"/>
        <w:tblInd w:w="108" w:type="dxa"/>
        <w:tblLayout w:type="fixed"/>
        <w:tblLook w:val="04A0" w:firstRow="1" w:lastRow="0" w:firstColumn="1" w:lastColumn="0" w:noHBand="0" w:noVBand="1"/>
      </w:tblPr>
      <w:tblGrid>
        <w:gridCol w:w="3240"/>
        <w:gridCol w:w="446"/>
        <w:gridCol w:w="2254"/>
        <w:gridCol w:w="720"/>
        <w:gridCol w:w="2554"/>
        <w:gridCol w:w="992"/>
      </w:tblGrid>
      <w:tr w:rsidR="00E869F4" w14:paraId="23EBE533" w14:textId="77777777">
        <w:trPr>
          <w:cantSplit/>
          <w:trHeight w:val="257"/>
        </w:trPr>
        <w:tc>
          <w:tcPr>
            <w:tcW w:w="10206" w:type="dxa"/>
            <w:gridSpan w:val="6"/>
            <w:tcBorders>
              <w:bottom w:val="double" w:sz="6" w:space="0" w:color="000000"/>
            </w:tcBorders>
          </w:tcPr>
          <w:p w14:paraId="68230E63" w14:textId="77777777" w:rsidR="00E869F4" w:rsidRDefault="00000000">
            <w:r>
              <w:rPr>
                <w:b/>
                <w:sz w:val="22"/>
              </w:rPr>
              <w:t>3. Timpul total estimat (ore pe semestru de activităţi didactice)</w:t>
            </w:r>
          </w:p>
        </w:tc>
      </w:tr>
      <w:tr w:rsidR="00E869F4" w14:paraId="4DFA0016" w14:textId="77777777">
        <w:trPr>
          <w:cantSplit/>
        </w:trPr>
        <w:tc>
          <w:tcPr>
            <w:tcW w:w="3240" w:type="dxa"/>
            <w:tcBorders>
              <w:top w:val="double" w:sz="6" w:space="0" w:color="000000"/>
              <w:left w:val="double" w:sz="6" w:space="0" w:color="000000"/>
              <w:bottom w:val="single" w:sz="4" w:space="0" w:color="000000"/>
              <w:right w:val="single" w:sz="4" w:space="0" w:color="000000"/>
            </w:tcBorders>
          </w:tcPr>
          <w:p w14:paraId="2BC4AB52" w14:textId="77777777" w:rsidR="00E869F4" w:rsidRDefault="00000000">
            <w:r>
              <w:rPr>
                <w:b/>
                <w:sz w:val="18"/>
              </w:rPr>
              <w:t>3.1. Număr de ore pe săptămână</w:t>
            </w:r>
          </w:p>
        </w:tc>
        <w:tc>
          <w:tcPr>
            <w:tcW w:w="446" w:type="dxa"/>
            <w:tcBorders>
              <w:top w:val="double" w:sz="6" w:space="0" w:color="000000"/>
              <w:left w:val="single" w:sz="4" w:space="0" w:color="000000"/>
              <w:bottom w:val="single" w:sz="4" w:space="0" w:color="000000"/>
              <w:right w:val="single" w:sz="4" w:space="0" w:color="000000"/>
            </w:tcBorders>
            <w:vAlign w:val="center"/>
          </w:tcPr>
          <w:p w14:paraId="32ED41CE" w14:textId="77777777" w:rsidR="00E869F4" w:rsidRDefault="00000000">
            <w:r>
              <w:rPr>
                <w:sz w:val="18"/>
              </w:rPr>
              <w:t>3</w:t>
            </w:r>
          </w:p>
        </w:tc>
        <w:tc>
          <w:tcPr>
            <w:tcW w:w="2254" w:type="dxa"/>
            <w:tcBorders>
              <w:top w:val="double" w:sz="6" w:space="0" w:color="000000"/>
              <w:left w:val="single" w:sz="4" w:space="0" w:color="000000"/>
              <w:bottom w:val="single" w:sz="4" w:space="0" w:color="000000"/>
              <w:right w:val="single" w:sz="4" w:space="0" w:color="000000"/>
            </w:tcBorders>
          </w:tcPr>
          <w:p w14:paraId="53024D95" w14:textId="77777777" w:rsidR="00E869F4" w:rsidRDefault="00000000">
            <w:r>
              <w:rPr>
                <w:b/>
                <w:sz w:val="18"/>
              </w:rPr>
              <w:t>din care: 3.2. curs</w:t>
            </w:r>
          </w:p>
        </w:tc>
        <w:tc>
          <w:tcPr>
            <w:tcW w:w="720" w:type="dxa"/>
            <w:tcBorders>
              <w:top w:val="double" w:sz="6" w:space="0" w:color="000000"/>
              <w:left w:val="single" w:sz="4" w:space="0" w:color="000000"/>
              <w:bottom w:val="single" w:sz="4" w:space="0" w:color="000000"/>
              <w:right w:val="single" w:sz="4" w:space="0" w:color="000000"/>
            </w:tcBorders>
            <w:vAlign w:val="center"/>
          </w:tcPr>
          <w:p w14:paraId="1A672D7D" w14:textId="77777777" w:rsidR="00E869F4" w:rsidRDefault="00000000">
            <w:r>
              <w:rPr>
                <w:sz w:val="18"/>
              </w:rPr>
              <w:t>2</w:t>
            </w:r>
          </w:p>
        </w:tc>
        <w:tc>
          <w:tcPr>
            <w:tcW w:w="2554" w:type="dxa"/>
            <w:tcBorders>
              <w:top w:val="double" w:sz="6" w:space="0" w:color="000000"/>
              <w:left w:val="single" w:sz="4" w:space="0" w:color="000000"/>
              <w:bottom w:val="single" w:sz="4" w:space="0" w:color="000000"/>
              <w:right w:val="single" w:sz="4" w:space="0" w:color="000000"/>
            </w:tcBorders>
          </w:tcPr>
          <w:p w14:paraId="0348DE85" w14:textId="77777777" w:rsidR="00E869F4" w:rsidRDefault="00000000">
            <w:r>
              <w:rPr>
                <w:b/>
                <w:sz w:val="18"/>
              </w:rPr>
              <w:t>3.3. laborator</w:t>
            </w:r>
          </w:p>
        </w:tc>
        <w:tc>
          <w:tcPr>
            <w:tcW w:w="992" w:type="dxa"/>
            <w:tcBorders>
              <w:top w:val="double" w:sz="6" w:space="0" w:color="000000"/>
              <w:left w:val="single" w:sz="4" w:space="0" w:color="000000"/>
              <w:bottom w:val="single" w:sz="4" w:space="0" w:color="000000"/>
              <w:right w:val="double" w:sz="6" w:space="0" w:color="000000"/>
            </w:tcBorders>
            <w:vAlign w:val="center"/>
          </w:tcPr>
          <w:p w14:paraId="1D8D3A15" w14:textId="77777777" w:rsidR="00E869F4" w:rsidRDefault="00000000">
            <w:r>
              <w:rPr>
                <w:sz w:val="18"/>
              </w:rPr>
              <w:t>1</w:t>
            </w:r>
          </w:p>
        </w:tc>
      </w:tr>
      <w:tr w:rsidR="00E869F4" w14:paraId="743E6BAF" w14:textId="77777777">
        <w:trPr>
          <w:cantSplit/>
        </w:trPr>
        <w:tc>
          <w:tcPr>
            <w:tcW w:w="3240" w:type="dxa"/>
            <w:tcBorders>
              <w:top w:val="single" w:sz="4" w:space="0" w:color="000000"/>
              <w:left w:val="double" w:sz="6" w:space="0" w:color="000000"/>
              <w:bottom w:val="single" w:sz="4" w:space="0" w:color="000000"/>
              <w:right w:val="single" w:sz="4" w:space="0" w:color="000000"/>
            </w:tcBorders>
            <w:shd w:val="clear" w:color="auto" w:fill="FFFFFF"/>
          </w:tcPr>
          <w:p w14:paraId="0AE22F47" w14:textId="77777777" w:rsidR="00E869F4" w:rsidRDefault="00000000">
            <w:r>
              <w:rPr>
                <w:b/>
                <w:sz w:val="18"/>
              </w:rPr>
              <w:t>3.4. Total ore din planul de învăţământ</w:t>
            </w:r>
          </w:p>
        </w:tc>
        <w:tc>
          <w:tcPr>
            <w:tcW w:w="4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C5DC2" w14:textId="77777777" w:rsidR="00E869F4" w:rsidRDefault="00000000">
            <w:r>
              <w:rPr>
                <w:sz w:val="18"/>
              </w:rPr>
              <w:t>42</w:t>
            </w:r>
          </w:p>
        </w:tc>
        <w:tc>
          <w:tcPr>
            <w:tcW w:w="2254" w:type="dxa"/>
            <w:tcBorders>
              <w:top w:val="single" w:sz="4" w:space="0" w:color="000000"/>
              <w:left w:val="single" w:sz="4" w:space="0" w:color="000000"/>
              <w:bottom w:val="single" w:sz="4" w:space="0" w:color="000000"/>
              <w:right w:val="single" w:sz="4" w:space="0" w:color="000000"/>
            </w:tcBorders>
            <w:shd w:val="clear" w:color="auto" w:fill="FFFFFF"/>
          </w:tcPr>
          <w:p w14:paraId="00E5A057" w14:textId="77777777" w:rsidR="00E869F4" w:rsidRDefault="00000000">
            <w:r>
              <w:rPr>
                <w:b/>
                <w:sz w:val="18"/>
              </w:rPr>
              <w:t>din care: 3.5. curs</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44DA50" w14:textId="77777777" w:rsidR="00E869F4" w:rsidRDefault="00000000">
            <w:r>
              <w:rPr>
                <w:sz w:val="18"/>
              </w:rPr>
              <w:t>28</w:t>
            </w: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6077E516" w14:textId="77777777" w:rsidR="00E869F4" w:rsidRDefault="00000000">
            <w:r>
              <w:rPr>
                <w:b/>
                <w:sz w:val="18"/>
              </w:rPr>
              <w:t>3.6. seminar/laborator/proiect</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729C60E7" w14:textId="77777777" w:rsidR="00E869F4" w:rsidRDefault="00000000">
            <w:r>
              <w:rPr>
                <w:sz w:val="18"/>
              </w:rPr>
              <w:t>14</w:t>
            </w:r>
          </w:p>
        </w:tc>
      </w:tr>
      <w:tr w:rsidR="00E869F4" w14:paraId="186F2217"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19B61CD3" w14:textId="77777777" w:rsidR="00E869F4" w:rsidRDefault="00000000">
            <w:pPr>
              <w:jc w:val="center"/>
            </w:pPr>
            <w:r>
              <w:rPr>
                <w:sz w:val="18"/>
              </w:rPr>
              <w:t>Distribuţia fondului de timp</w:t>
            </w:r>
          </w:p>
        </w:tc>
        <w:tc>
          <w:tcPr>
            <w:tcW w:w="992" w:type="dxa"/>
            <w:tcBorders>
              <w:top w:val="single" w:sz="4" w:space="0" w:color="000000"/>
              <w:left w:val="single" w:sz="4" w:space="0" w:color="000000"/>
              <w:bottom w:val="single" w:sz="4" w:space="0" w:color="000000"/>
              <w:right w:val="double" w:sz="6" w:space="0" w:color="000000"/>
            </w:tcBorders>
          </w:tcPr>
          <w:p w14:paraId="7A7C950E" w14:textId="77777777" w:rsidR="00E869F4" w:rsidRDefault="00000000">
            <w:pPr>
              <w:jc w:val="center"/>
            </w:pPr>
            <w:r>
              <w:rPr>
                <w:sz w:val="18"/>
              </w:rPr>
              <w:t>Ore</w:t>
            </w:r>
          </w:p>
        </w:tc>
      </w:tr>
      <w:tr w:rsidR="00E869F4" w14:paraId="0F97FDB4"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vAlign w:val="center"/>
          </w:tcPr>
          <w:p w14:paraId="7A7B8453" w14:textId="77777777" w:rsidR="00E869F4" w:rsidRDefault="00000000">
            <w:r>
              <w:rPr>
                <w:sz w:val="16"/>
              </w:rPr>
              <w:t>Studiul după manual, suport de curs, bibliografie și notițe – 10 h</w:t>
            </w:r>
            <w:r>
              <w:rPr>
                <w:sz w:val="16"/>
              </w:rPr>
              <w:br/>
              <w:t>Documentare suplimentară în bibliotecă, pe platforme de specialitate – 5 h</w:t>
            </w:r>
            <w:r>
              <w:rPr>
                <w:sz w:val="16"/>
              </w:rPr>
              <w:br/>
              <w:t>Pregătire laborator, aplicații, teme și studii de caz – 14 h</w:t>
            </w:r>
          </w:p>
        </w:tc>
        <w:tc>
          <w:tcPr>
            <w:tcW w:w="992" w:type="dxa"/>
            <w:tcBorders>
              <w:top w:val="single" w:sz="4" w:space="0" w:color="000000"/>
              <w:left w:val="single" w:sz="4" w:space="0" w:color="000000"/>
              <w:bottom w:val="single" w:sz="4" w:space="0" w:color="000000"/>
              <w:right w:val="double" w:sz="6" w:space="0" w:color="000000"/>
            </w:tcBorders>
            <w:vAlign w:val="center"/>
          </w:tcPr>
          <w:p w14:paraId="6F90584A" w14:textId="77777777" w:rsidR="00E869F4" w:rsidRDefault="00000000">
            <w:r>
              <w:rPr>
                <w:sz w:val="18"/>
              </w:rPr>
              <w:t>29</w:t>
            </w:r>
          </w:p>
        </w:tc>
      </w:tr>
      <w:tr w:rsidR="00E869F4" w14:paraId="582E71E1"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54ECAEBE" w14:textId="77777777" w:rsidR="00E869F4" w:rsidRDefault="00000000">
            <w:r>
              <w:rPr>
                <w:sz w:val="18"/>
              </w:rPr>
              <w:t>Tutorat</w:t>
            </w:r>
          </w:p>
        </w:tc>
        <w:tc>
          <w:tcPr>
            <w:tcW w:w="992" w:type="dxa"/>
            <w:tcBorders>
              <w:top w:val="single" w:sz="4" w:space="0" w:color="000000"/>
              <w:left w:val="single" w:sz="4" w:space="0" w:color="000000"/>
              <w:bottom w:val="single" w:sz="4" w:space="0" w:color="000000"/>
              <w:right w:val="double" w:sz="6" w:space="0" w:color="000000"/>
            </w:tcBorders>
            <w:vAlign w:val="center"/>
          </w:tcPr>
          <w:p w14:paraId="16F88C63" w14:textId="77777777" w:rsidR="00E869F4" w:rsidRDefault="00000000">
            <w:r>
              <w:rPr>
                <w:sz w:val="18"/>
              </w:rPr>
              <w:t>2</w:t>
            </w:r>
          </w:p>
        </w:tc>
      </w:tr>
      <w:tr w:rsidR="00E869F4" w14:paraId="59F48077"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08D39C42" w14:textId="77777777" w:rsidR="00E869F4" w:rsidRDefault="00000000">
            <w:r>
              <w:rPr>
                <w:sz w:val="18"/>
              </w:rPr>
              <w:t>Examinări</w:t>
            </w:r>
          </w:p>
        </w:tc>
        <w:tc>
          <w:tcPr>
            <w:tcW w:w="992" w:type="dxa"/>
            <w:tcBorders>
              <w:top w:val="single" w:sz="4" w:space="0" w:color="000000"/>
              <w:left w:val="single" w:sz="4" w:space="0" w:color="000000"/>
              <w:bottom w:val="single" w:sz="4" w:space="0" w:color="000000"/>
              <w:right w:val="double" w:sz="6" w:space="0" w:color="000000"/>
            </w:tcBorders>
            <w:vAlign w:val="center"/>
          </w:tcPr>
          <w:p w14:paraId="391E4973" w14:textId="77777777" w:rsidR="00E869F4" w:rsidRDefault="00000000">
            <w:r>
              <w:rPr>
                <w:sz w:val="18"/>
              </w:rPr>
              <w:t>2</w:t>
            </w:r>
          </w:p>
        </w:tc>
      </w:tr>
      <w:tr w:rsidR="00E869F4" w14:paraId="09F059ED" w14:textId="77777777">
        <w:trPr>
          <w:cantSplit/>
        </w:trPr>
        <w:tc>
          <w:tcPr>
            <w:tcW w:w="9214" w:type="dxa"/>
            <w:gridSpan w:val="5"/>
            <w:tcBorders>
              <w:top w:val="single" w:sz="4" w:space="0" w:color="000000"/>
              <w:left w:val="double" w:sz="6" w:space="0" w:color="000000"/>
              <w:bottom w:val="single" w:sz="4" w:space="0" w:color="000000"/>
              <w:right w:val="single" w:sz="4" w:space="0" w:color="000000"/>
            </w:tcBorders>
          </w:tcPr>
          <w:p w14:paraId="13F13E35" w14:textId="77777777" w:rsidR="00E869F4" w:rsidRDefault="00000000">
            <w:r>
              <w:rPr>
                <w:sz w:val="18"/>
              </w:rPr>
              <w:t>Alte activităţi</w:t>
            </w:r>
          </w:p>
        </w:tc>
        <w:tc>
          <w:tcPr>
            <w:tcW w:w="992" w:type="dxa"/>
            <w:tcBorders>
              <w:top w:val="single" w:sz="4" w:space="0" w:color="000000"/>
              <w:left w:val="single" w:sz="4" w:space="0" w:color="000000"/>
              <w:bottom w:val="single" w:sz="4" w:space="0" w:color="000000"/>
              <w:right w:val="double" w:sz="6" w:space="0" w:color="000000"/>
            </w:tcBorders>
            <w:vAlign w:val="center"/>
          </w:tcPr>
          <w:p w14:paraId="28EC3D17" w14:textId="77777777" w:rsidR="00E869F4" w:rsidRDefault="00000000">
            <w:r>
              <w:rPr>
                <w:sz w:val="18"/>
              </w:rPr>
              <w:t>0</w:t>
            </w:r>
          </w:p>
        </w:tc>
      </w:tr>
      <w:tr w:rsidR="00E869F4" w14:paraId="23228BC6"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tcPr>
          <w:p w14:paraId="64B67FE9" w14:textId="77777777" w:rsidR="00E869F4" w:rsidRDefault="00000000">
            <w:r>
              <w:rPr>
                <w:b/>
                <w:sz w:val="18"/>
              </w:rPr>
              <w:t>3.7. Total ore studiu individual</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4855EAEE" w14:textId="77777777" w:rsidR="00E869F4" w:rsidRDefault="00000000">
            <w:r>
              <w:rPr>
                <w:b/>
                <w:sz w:val="18"/>
              </w:rPr>
              <w:t>33</w:t>
            </w:r>
          </w:p>
        </w:tc>
      </w:tr>
      <w:tr w:rsidR="00E869F4" w14:paraId="3CFFE20E" w14:textId="77777777">
        <w:tc>
          <w:tcPr>
            <w:tcW w:w="9214" w:type="dxa"/>
            <w:gridSpan w:val="5"/>
            <w:tcBorders>
              <w:top w:val="single" w:sz="4" w:space="0" w:color="000000"/>
              <w:left w:val="double" w:sz="6" w:space="0" w:color="000000"/>
              <w:bottom w:val="single" w:sz="4" w:space="0" w:color="000000"/>
              <w:right w:val="single" w:sz="4" w:space="0" w:color="000000"/>
            </w:tcBorders>
            <w:shd w:val="clear" w:color="auto" w:fill="FFFFFF"/>
          </w:tcPr>
          <w:p w14:paraId="7F58E033" w14:textId="77777777" w:rsidR="00E869F4" w:rsidRDefault="00000000">
            <w:r>
              <w:rPr>
                <w:b/>
                <w:sz w:val="18"/>
              </w:rPr>
              <w:t>3.8. Total ore pe semestru</w:t>
            </w:r>
          </w:p>
        </w:tc>
        <w:tc>
          <w:tcPr>
            <w:tcW w:w="992"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0F9E0A5A" w14:textId="77777777" w:rsidR="00E869F4" w:rsidRDefault="00000000">
            <w:r>
              <w:rPr>
                <w:b/>
                <w:sz w:val="18"/>
              </w:rPr>
              <w:t>75</w:t>
            </w:r>
          </w:p>
        </w:tc>
      </w:tr>
      <w:tr w:rsidR="00E869F4" w14:paraId="68D52172" w14:textId="77777777">
        <w:tc>
          <w:tcPr>
            <w:tcW w:w="9214" w:type="dxa"/>
            <w:gridSpan w:val="5"/>
            <w:tcBorders>
              <w:top w:val="single" w:sz="4" w:space="0" w:color="000000"/>
              <w:left w:val="double" w:sz="6" w:space="0" w:color="000000"/>
              <w:bottom w:val="double" w:sz="6" w:space="0" w:color="000000"/>
              <w:right w:val="single" w:sz="4" w:space="0" w:color="000000"/>
            </w:tcBorders>
            <w:shd w:val="clear" w:color="auto" w:fill="FFFFFF"/>
          </w:tcPr>
          <w:p w14:paraId="3F90183D" w14:textId="77777777" w:rsidR="00E869F4" w:rsidRDefault="00000000">
            <w:r>
              <w:rPr>
                <w:b/>
                <w:sz w:val="18"/>
              </w:rPr>
              <w:t>3. 9. Numărul de credite</w:t>
            </w:r>
          </w:p>
        </w:tc>
        <w:tc>
          <w:tcPr>
            <w:tcW w:w="992" w:type="dxa"/>
            <w:tcBorders>
              <w:top w:val="single" w:sz="4" w:space="0" w:color="000000"/>
              <w:left w:val="single" w:sz="4" w:space="0" w:color="000000"/>
              <w:bottom w:val="double" w:sz="6" w:space="0" w:color="000000"/>
              <w:right w:val="double" w:sz="6" w:space="0" w:color="000000"/>
            </w:tcBorders>
            <w:shd w:val="clear" w:color="auto" w:fill="FFFFFF"/>
            <w:vAlign w:val="center"/>
          </w:tcPr>
          <w:p w14:paraId="15FEBE3F" w14:textId="77777777" w:rsidR="00E869F4" w:rsidRDefault="00000000">
            <w:r>
              <w:rPr>
                <w:b/>
                <w:sz w:val="18"/>
              </w:rPr>
              <w:t>3</w:t>
            </w:r>
          </w:p>
        </w:tc>
      </w:tr>
    </w:tbl>
    <w:p w14:paraId="5370F2D9" w14:textId="77777777" w:rsidR="00E869F4" w:rsidRDefault="00E869F4">
      <w:pPr>
        <w:rPr>
          <w:b/>
          <w:color w:val="000000"/>
          <w:sz w:val="16"/>
          <w:szCs w:val="16"/>
          <w:lang w:val="ro-RO" w:eastAsia="en-US"/>
        </w:rPr>
      </w:pPr>
    </w:p>
    <w:tbl>
      <w:tblPr>
        <w:tblW w:w="10206" w:type="dxa"/>
        <w:tblInd w:w="108" w:type="dxa"/>
        <w:tblLayout w:type="fixed"/>
        <w:tblLook w:val="04A0" w:firstRow="1" w:lastRow="0" w:firstColumn="1" w:lastColumn="0" w:noHBand="0" w:noVBand="1"/>
      </w:tblPr>
      <w:tblGrid>
        <w:gridCol w:w="2268"/>
        <w:gridCol w:w="7938"/>
      </w:tblGrid>
      <w:tr w:rsidR="00E869F4" w14:paraId="299D6F4A" w14:textId="77777777">
        <w:trPr>
          <w:trHeight w:val="169"/>
        </w:trPr>
        <w:tc>
          <w:tcPr>
            <w:tcW w:w="10206" w:type="dxa"/>
            <w:gridSpan w:val="2"/>
            <w:tcBorders>
              <w:bottom w:val="double" w:sz="6" w:space="0" w:color="000000"/>
            </w:tcBorders>
          </w:tcPr>
          <w:p w14:paraId="2F213FE8" w14:textId="77777777" w:rsidR="00E869F4" w:rsidRDefault="00000000">
            <w:r>
              <w:rPr>
                <w:b/>
                <w:sz w:val="22"/>
              </w:rPr>
              <w:t>4. Precondiţii (acolo unde este cazul)</w:t>
            </w:r>
          </w:p>
        </w:tc>
      </w:tr>
      <w:tr w:rsidR="00E869F4" w14:paraId="02BB68F4" w14:textId="77777777">
        <w:trPr>
          <w:trHeight w:val="169"/>
        </w:trPr>
        <w:tc>
          <w:tcPr>
            <w:tcW w:w="2268" w:type="dxa"/>
            <w:tcBorders>
              <w:top w:val="double" w:sz="6" w:space="0" w:color="000000"/>
              <w:left w:val="double" w:sz="6" w:space="0" w:color="000000"/>
              <w:bottom w:val="single" w:sz="4" w:space="0" w:color="000000"/>
              <w:right w:val="single" w:sz="4" w:space="0" w:color="000000"/>
            </w:tcBorders>
          </w:tcPr>
          <w:p w14:paraId="17C332B7" w14:textId="77777777" w:rsidR="00E869F4" w:rsidRDefault="00000000">
            <w:r>
              <w:rPr>
                <w:b/>
                <w:sz w:val="18"/>
              </w:rPr>
              <w:t>4.1. de curriculum</w:t>
            </w:r>
          </w:p>
        </w:tc>
        <w:tc>
          <w:tcPr>
            <w:tcW w:w="7938" w:type="dxa"/>
            <w:tcBorders>
              <w:top w:val="double" w:sz="6" w:space="0" w:color="000000"/>
              <w:left w:val="single" w:sz="4" w:space="0" w:color="000000"/>
              <w:bottom w:val="single" w:sz="4" w:space="0" w:color="000000"/>
              <w:right w:val="double" w:sz="6" w:space="0" w:color="000000"/>
            </w:tcBorders>
            <w:vAlign w:val="center"/>
          </w:tcPr>
          <w:p w14:paraId="367D5F3D" w14:textId="77777777" w:rsidR="00E869F4" w:rsidRDefault="00000000">
            <w:r>
              <w:rPr>
                <w:sz w:val="18"/>
              </w:rPr>
              <w:t>Parcurgerea și/sau promovarea următoarelor discipline:</w:t>
            </w:r>
            <w:r>
              <w:rPr>
                <w:sz w:val="18"/>
              </w:rPr>
              <w:br/>
              <w:t>• Economie; Analiză matematică; Teoria probabilităților și statistică matematică.</w:t>
            </w:r>
          </w:p>
        </w:tc>
      </w:tr>
      <w:tr w:rsidR="00E869F4" w14:paraId="10EE4685" w14:textId="77777777">
        <w:trPr>
          <w:trHeight w:val="169"/>
        </w:trPr>
        <w:tc>
          <w:tcPr>
            <w:tcW w:w="2268" w:type="dxa"/>
            <w:tcBorders>
              <w:top w:val="single" w:sz="4" w:space="0" w:color="000000"/>
              <w:left w:val="double" w:sz="6" w:space="0" w:color="000000"/>
              <w:bottom w:val="double" w:sz="6" w:space="0" w:color="000000"/>
              <w:right w:val="single" w:sz="4" w:space="0" w:color="000000"/>
            </w:tcBorders>
          </w:tcPr>
          <w:p w14:paraId="6AB5F82F" w14:textId="77777777" w:rsidR="00E869F4" w:rsidRDefault="00000000">
            <w:r>
              <w:rPr>
                <w:sz w:val="18"/>
              </w:rPr>
              <w:t>4.2. de rezultate ale învățării</w:t>
            </w:r>
          </w:p>
        </w:tc>
        <w:tc>
          <w:tcPr>
            <w:tcW w:w="7938" w:type="dxa"/>
            <w:tcBorders>
              <w:top w:val="single" w:sz="4" w:space="0" w:color="000000"/>
              <w:left w:val="single" w:sz="4" w:space="0" w:color="000000"/>
              <w:bottom w:val="double" w:sz="6" w:space="0" w:color="000000"/>
              <w:right w:val="double" w:sz="6" w:space="0" w:color="000000"/>
            </w:tcBorders>
            <w:vAlign w:val="center"/>
          </w:tcPr>
          <w:p w14:paraId="61FF0EF9" w14:textId="77777777" w:rsidR="00E869F4" w:rsidRDefault="00000000">
            <w:r>
              <w:rPr>
                <w:sz w:val="18"/>
              </w:rPr>
              <w:t>Capacitatea de a efectua calcule și aplicații de complexitate medie, de a interpreta date și reprezentări grafice și de a utiliza noțiuni economice de bază pentru rezolvarea unor sarcini specifice ingineriei industriale.</w:t>
            </w:r>
          </w:p>
        </w:tc>
      </w:tr>
    </w:tbl>
    <w:p w14:paraId="20140A8D" w14:textId="77777777" w:rsidR="00E869F4" w:rsidRDefault="00E869F4">
      <w:pPr>
        <w:rPr>
          <w:b/>
          <w:color w:val="000000"/>
          <w:sz w:val="16"/>
          <w:szCs w:val="16"/>
          <w:lang w:val="ro-RO" w:eastAsia="en-US"/>
        </w:rPr>
      </w:pPr>
    </w:p>
    <w:tbl>
      <w:tblPr>
        <w:tblW w:w="10206" w:type="dxa"/>
        <w:tblInd w:w="108" w:type="dxa"/>
        <w:tblLayout w:type="fixed"/>
        <w:tblLook w:val="04A0" w:firstRow="1" w:lastRow="0" w:firstColumn="1" w:lastColumn="0" w:noHBand="0" w:noVBand="1"/>
      </w:tblPr>
      <w:tblGrid>
        <w:gridCol w:w="3852"/>
        <w:gridCol w:w="6354"/>
      </w:tblGrid>
      <w:tr w:rsidR="00E869F4" w14:paraId="6D71DDE9" w14:textId="77777777">
        <w:trPr>
          <w:trHeight w:val="169"/>
        </w:trPr>
        <w:tc>
          <w:tcPr>
            <w:tcW w:w="10206" w:type="dxa"/>
            <w:gridSpan w:val="2"/>
            <w:tcBorders>
              <w:bottom w:val="double" w:sz="6" w:space="0" w:color="000000"/>
            </w:tcBorders>
          </w:tcPr>
          <w:p w14:paraId="3BE57979" w14:textId="77777777" w:rsidR="00E869F4" w:rsidRDefault="00000000">
            <w:r>
              <w:rPr>
                <w:b/>
              </w:rPr>
              <w:t xml:space="preserve">5. Condiții necesare pentru desfășurarea optimă a activităților didactice (acolo unde este cazul) </w:t>
            </w:r>
          </w:p>
        </w:tc>
      </w:tr>
      <w:tr w:rsidR="00E869F4" w14:paraId="46911C3B" w14:textId="77777777">
        <w:trPr>
          <w:trHeight w:val="169"/>
        </w:trPr>
        <w:tc>
          <w:tcPr>
            <w:tcW w:w="3852" w:type="dxa"/>
            <w:tcBorders>
              <w:top w:val="double" w:sz="6" w:space="0" w:color="000000"/>
              <w:left w:val="double" w:sz="6" w:space="0" w:color="000000"/>
              <w:bottom w:val="single" w:sz="4" w:space="0" w:color="000000"/>
              <w:right w:val="single" w:sz="4" w:space="0" w:color="000000"/>
            </w:tcBorders>
          </w:tcPr>
          <w:p w14:paraId="445B345F" w14:textId="77777777" w:rsidR="00E869F4" w:rsidRDefault="00000000">
            <w:r>
              <w:rPr>
                <w:b/>
                <w:sz w:val="18"/>
              </w:rPr>
              <w:t xml:space="preserve">5.1. de desfăşurare a cursului </w:t>
            </w:r>
          </w:p>
        </w:tc>
        <w:tc>
          <w:tcPr>
            <w:tcW w:w="6354" w:type="dxa"/>
            <w:tcBorders>
              <w:top w:val="double" w:sz="6" w:space="0" w:color="000000"/>
              <w:left w:val="single" w:sz="4" w:space="0" w:color="000000"/>
              <w:bottom w:val="single" w:sz="4" w:space="0" w:color="000000"/>
              <w:right w:val="double" w:sz="6" w:space="0" w:color="000000"/>
            </w:tcBorders>
            <w:vAlign w:val="center"/>
          </w:tcPr>
          <w:p w14:paraId="79F4FCBF" w14:textId="77777777" w:rsidR="00E869F4" w:rsidRDefault="00000000">
            <w:r>
              <w:rPr>
                <w:sz w:val="18"/>
              </w:rPr>
              <w:t>Cursul se va desfășura într-o sală dotată cu tablă, videoproiector și computer, adecvată prezentării modelelor de calcul, diagramelor, aplicațiilor și studiilor de caz de analiză economică în inginerie.</w:t>
            </w:r>
          </w:p>
        </w:tc>
      </w:tr>
      <w:tr w:rsidR="00E869F4" w14:paraId="5AF6A7C3" w14:textId="77777777">
        <w:trPr>
          <w:trHeight w:val="169"/>
        </w:trPr>
        <w:tc>
          <w:tcPr>
            <w:tcW w:w="3852" w:type="dxa"/>
            <w:tcBorders>
              <w:top w:val="single" w:sz="4" w:space="0" w:color="000000"/>
              <w:left w:val="double" w:sz="6" w:space="0" w:color="000000"/>
              <w:bottom w:val="double" w:sz="6" w:space="0" w:color="000000"/>
              <w:right w:val="single" w:sz="4" w:space="0" w:color="000000"/>
            </w:tcBorders>
            <w:vAlign w:val="center"/>
          </w:tcPr>
          <w:p w14:paraId="47F4CC30" w14:textId="77777777" w:rsidR="00E869F4" w:rsidRDefault="00000000">
            <w:r>
              <w:rPr>
                <w:sz w:val="18"/>
              </w:rPr>
              <w:t>5.2. de desfășurare a seminarului/laboratorului</w:t>
            </w:r>
          </w:p>
        </w:tc>
        <w:tc>
          <w:tcPr>
            <w:tcW w:w="6354" w:type="dxa"/>
            <w:tcBorders>
              <w:top w:val="single" w:sz="4" w:space="0" w:color="000000"/>
              <w:left w:val="single" w:sz="4" w:space="0" w:color="000000"/>
              <w:bottom w:val="double" w:sz="6" w:space="0" w:color="000000"/>
              <w:right w:val="double" w:sz="6" w:space="0" w:color="000000"/>
            </w:tcBorders>
            <w:vAlign w:val="center"/>
          </w:tcPr>
          <w:p w14:paraId="154A3597" w14:textId="77777777" w:rsidR="00E869F4" w:rsidRDefault="00000000">
            <w:r>
              <w:rPr>
                <w:sz w:val="18"/>
              </w:rPr>
              <w:t>Laboratorul se va desfășura într-o sală dotată cu videoproiector și calculatoare, cu aplicații de calcul tabelar și instrumente software adecvate rezolvării individuale și în echipă a aplicațiilor de analiză economică.</w:t>
            </w:r>
          </w:p>
        </w:tc>
      </w:tr>
    </w:tbl>
    <w:p w14:paraId="438ECFBD" w14:textId="77777777" w:rsidR="00E869F4" w:rsidRDefault="00E869F4">
      <w:pPr>
        <w:rPr>
          <w:b/>
          <w:color w:val="000000"/>
          <w:sz w:val="16"/>
          <w:szCs w:val="16"/>
          <w:lang w:val="ro-RO" w:eastAsia="en-US"/>
        </w:rPr>
      </w:pPr>
    </w:p>
    <w:p w14:paraId="58C44EB7" w14:textId="77777777" w:rsidR="00E869F4" w:rsidRDefault="00000000">
      <w:pPr>
        <w:rPr>
          <w:b/>
          <w:color w:val="000000"/>
          <w:sz w:val="18"/>
          <w:szCs w:val="18"/>
          <w:lang w:val="ro-RO" w:eastAsia="en-US"/>
        </w:rPr>
      </w:pPr>
      <w:r>
        <w:rPr>
          <w:b/>
          <w:sz w:val="22"/>
        </w:rPr>
        <w:t>6. Obiectiv general</w:t>
      </w:r>
    </w:p>
    <w:p w14:paraId="7E0CA023" w14:textId="77777777" w:rsidR="00E869F4" w:rsidRDefault="00000000">
      <w:pPr>
        <w:ind w:firstLine="720"/>
        <w:jc w:val="both"/>
      </w:pPr>
      <w:r>
        <w:t>Disciplina Analiză economică urmărește dobândirea cunoștințelor și abilităților necesare fundamentării economice a deciziilor inginerești din domeniul tehnologiei construcțiilor de mașini, prin estimarea și calculația costurilor, compararea variantelor de procese și sisteme tehnologice și aplicarea criteriilor de eficiență economică.</w:t>
      </w:r>
    </w:p>
    <w:p w14:paraId="456860DE" w14:textId="77777777" w:rsidR="00E869F4" w:rsidRDefault="00000000">
      <w:pPr>
        <w:ind w:firstLine="720"/>
        <w:jc w:val="both"/>
      </w:pPr>
      <w:r>
        <w:t>Prin corelarea studiului teoretic cu aplicațiile practice, disciplina dezvoltă capacitatea studenților de a selecta și justifica variante tehnico-economice, de a aplica principiul valorii în timp a banilor și de a analiza decizii în condiții de inflație și variație a ratei dobânzii, cu raportare la situații reale din mediul industrial.</w:t>
      </w:r>
    </w:p>
    <w:p w14:paraId="5058EBC1" w14:textId="77777777" w:rsidR="00E869F4" w:rsidRDefault="00E869F4">
      <w:pPr>
        <w:rPr>
          <w:b/>
          <w:color w:val="000000"/>
          <w:sz w:val="16"/>
          <w:szCs w:val="16"/>
          <w:lang w:val="ro-RO" w:eastAsia="en-US"/>
        </w:rPr>
      </w:pPr>
    </w:p>
    <w:p w14:paraId="7E593369" w14:textId="77777777" w:rsidR="00E869F4" w:rsidRDefault="00000000">
      <w:pPr>
        <w:jc w:val="both"/>
        <w:rPr>
          <w:i/>
          <w:iCs/>
          <w:color w:val="000000"/>
          <w:sz w:val="16"/>
          <w:szCs w:val="16"/>
          <w:lang w:val="ro-RO" w:eastAsia="en-US"/>
        </w:rPr>
      </w:pPr>
      <w:r>
        <w:rPr>
          <w:b/>
          <w:sz w:val="22"/>
        </w:rPr>
        <w:t>7. Rezultatele învățării</w:t>
      </w:r>
    </w:p>
    <w:p w14:paraId="3F163D5A" w14:textId="77777777" w:rsidR="00E869F4" w:rsidRDefault="00E869F4">
      <w:pPr>
        <w:pStyle w:val="ListParagraph"/>
        <w:spacing w:after="160"/>
        <w:rPr>
          <w:rFonts w:ascii="Times New Roman" w:hAnsi="Times New Roman" w:cs="Times New Roman"/>
          <w:i/>
          <w:iCs/>
          <w:color w:val="000000"/>
          <w:sz w:val="16"/>
          <w:szCs w:val="16"/>
          <w:lang w:val="ro-RO" w:eastAsia="en-US"/>
        </w:rPr>
      </w:pPr>
    </w:p>
    <w:tbl>
      <w:tblPr>
        <w:tblW w:w="5000" w:type="pct"/>
        <w:tblLayout w:type="fixed"/>
        <w:tblCellMar>
          <w:left w:w="28" w:type="dxa"/>
          <w:right w:w="28" w:type="dxa"/>
        </w:tblCellMar>
        <w:tblLook w:val="04A0" w:firstRow="1" w:lastRow="0" w:firstColumn="1" w:lastColumn="0" w:noHBand="0" w:noVBand="1"/>
      </w:tblPr>
      <w:tblGrid>
        <w:gridCol w:w="594"/>
        <w:gridCol w:w="9667"/>
      </w:tblGrid>
      <w:tr w:rsidR="00E869F4" w14:paraId="0B026E03" w14:textId="77777777">
        <w:trPr>
          <w:cantSplit/>
          <w:trHeight w:val="1134"/>
        </w:trPr>
        <w:tc>
          <w:tcPr>
            <w:tcW w:w="591" w:type="dxa"/>
            <w:tcBorders>
              <w:top w:val="double" w:sz="6" w:space="0" w:color="000000"/>
              <w:left w:val="double" w:sz="6" w:space="0" w:color="000000"/>
              <w:bottom w:val="single" w:sz="4" w:space="0" w:color="000000"/>
              <w:right w:val="single" w:sz="4" w:space="0" w:color="000000"/>
            </w:tcBorders>
            <w:textDirection w:val="btLr"/>
            <w:vAlign w:val="center"/>
          </w:tcPr>
          <w:p w14:paraId="533C896D" w14:textId="77777777" w:rsidR="00E869F4" w:rsidRDefault="00000000">
            <w:pPr>
              <w:jc w:val="center"/>
            </w:pPr>
            <w:r>
              <w:rPr>
                <w:b/>
                <w:sz w:val="16"/>
              </w:rPr>
              <w:lastRenderedPageBreak/>
              <w:t>Cunoștințe</w:t>
            </w:r>
          </w:p>
        </w:tc>
        <w:tc>
          <w:tcPr>
            <w:tcW w:w="9614" w:type="dxa"/>
            <w:tcBorders>
              <w:top w:val="double" w:sz="6" w:space="0" w:color="000000"/>
              <w:left w:val="single" w:sz="4" w:space="0" w:color="000000"/>
              <w:bottom w:val="single" w:sz="4" w:space="0" w:color="000000"/>
              <w:right w:val="double" w:sz="6" w:space="0" w:color="000000"/>
            </w:tcBorders>
            <w:vAlign w:val="center"/>
          </w:tcPr>
          <w:p w14:paraId="5470EB5F" w14:textId="77777777" w:rsidR="00E869F4" w:rsidRDefault="00000000">
            <w:r>
              <w:rPr>
                <w:sz w:val="16"/>
              </w:rPr>
              <w:t>C.11. Studentul/absolventul identifică, explică, descrie principii și metode de modelare, simulare numerică, testare experimentală, asigurare a calității și management industrial, aplicabile în dezvoltarea și îmbunătățirea produselor, proceselor și sistemelor de fabricație.</w:t>
            </w:r>
            <w:r>
              <w:rPr>
                <w:sz w:val="16"/>
              </w:rPr>
              <w:br/>
              <w:t>C.AE.1. Studentul explică noțiunile de cost, flux de numerar, dobândă, inflație, echivalență economică și criteriile de comparare a variantelor tehnico-economice.</w:t>
            </w:r>
            <w:r>
              <w:rPr>
                <w:sz w:val="16"/>
              </w:rPr>
              <w:br/>
              <w:t>C.AE.2. Studentul descrie metodele de estimare și calculație a costurilor și principiile valorii în timp a banilor utilizate în analiza economică a soluțiilor inginerești.</w:t>
            </w:r>
          </w:p>
        </w:tc>
      </w:tr>
      <w:tr w:rsidR="00E869F4" w14:paraId="26DF2290" w14:textId="77777777">
        <w:trPr>
          <w:cantSplit/>
          <w:trHeight w:val="1134"/>
        </w:trPr>
        <w:tc>
          <w:tcPr>
            <w:tcW w:w="591" w:type="dxa"/>
            <w:tcBorders>
              <w:top w:val="single" w:sz="4" w:space="0" w:color="000000"/>
              <w:left w:val="double" w:sz="6" w:space="0" w:color="000000"/>
              <w:bottom w:val="single" w:sz="4" w:space="0" w:color="000000"/>
              <w:right w:val="single" w:sz="4" w:space="0" w:color="000000"/>
            </w:tcBorders>
            <w:textDirection w:val="btLr"/>
            <w:vAlign w:val="center"/>
          </w:tcPr>
          <w:p w14:paraId="77431C0A" w14:textId="77777777" w:rsidR="00E869F4" w:rsidRDefault="00000000">
            <w:pPr>
              <w:jc w:val="center"/>
            </w:pPr>
            <w:r>
              <w:rPr>
                <w:b/>
                <w:sz w:val="16"/>
              </w:rPr>
              <w:t>Abilități</w:t>
            </w:r>
          </w:p>
        </w:tc>
        <w:tc>
          <w:tcPr>
            <w:tcW w:w="9614" w:type="dxa"/>
            <w:tcBorders>
              <w:top w:val="single" w:sz="4" w:space="0" w:color="000000"/>
              <w:left w:val="single" w:sz="4" w:space="0" w:color="000000"/>
              <w:bottom w:val="single" w:sz="4" w:space="0" w:color="000000"/>
              <w:right w:val="double" w:sz="6" w:space="0" w:color="000000"/>
            </w:tcBorders>
            <w:vAlign w:val="center"/>
          </w:tcPr>
          <w:p w14:paraId="64979940" w14:textId="77777777" w:rsidR="00E869F4" w:rsidRDefault="00000000">
            <w:r>
              <w:rPr>
                <w:sz w:val="16"/>
              </w:rPr>
              <w:t>A.11.1. Studentul/absolventul proiectează și desfășoară determinări experimentale, colectează și prelucrează date, interpretează rezultate și elaborează rapoarte tehnice.</w:t>
            </w:r>
            <w:r>
              <w:rPr>
                <w:sz w:val="16"/>
              </w:rPr>
              <w:br/>
              <w:t>A.11.2. Studentul/absolventul stabilește cerințe tehnice și folosește standarde de calitate, efectuează verificări și teste de performanță și formulează recomandări pentru îmbunătățirea produselor și proceselor.</w:t>
            </w:r>
            <w:r>
              <w:rPr>
                <w:sz w:val="16"/>
              </w:rPr>
              <w:br/>
              <w:t>A.11.3. Studentul/absolventul aplică principii de management de proiect și analiză economică în dezvoltarea și implementarea soluțiilor inginerești.</w:t>
            </w:r>
            <w:r>
              <w:rPr>
                <w:sz w:val="16"/>
              </w:rPr>
              <w:br/>
              <w:t>A.11.4. Studentul/absolventul aplică planificarea, conducerea și asigurarea calităţii proceselor de fabricare.</w:t>
            </w:r>
            <w:r>
              <w:rPr>
                <w:sz w:val="16"/>
              </w:rPr>
              <w:br/>
              <w:t>A.11.5. Studentul/absolventul realizează modelarea și simularea proceselor și funcționării produselor în vederea optimizării în raport cu funcțiile obiectiv, validând rezultate obținute prin comparare cu date reale/experimentale.</w:t>
            </w:r>
            <w:r>
              <w:rPr>
                <w:sz w:val="16"/>
              </w:rPr>
              <w:br/>
              <w:t>A.AE.1. Studentul calculează și compară costuri, fluxuri de numerar și indicatori economici pentru variante de procese și sisteme tehnologice.</w:t>
            </w:r>
            <w:r>
              <w:rPr>
                <w:sz w:val="16"/>
              </w:rPr>
              <w:br/>
              <w:t>A.AE.2. Studentul selectează și justifică o variantă tehnico-economică folosind modele de cost, criterii de echivalență și instrumente de calcul tabelar.</w:t>
            </w:r>
          </w:p>
        </w:tc>
      </w:tr>
      <w:tr w:rsidR="00E869F4" w14:paraId="53865F1A" w14:textId="77777777">
        <w:trPr>
          <w:cantSplit/>
          <w:trHeight w:val="1134"/>
        </w:trPr>
        <w:tc>
          <w:tcPr>
            <w:tcW w:w="591" w:type="dxa"/>
            <w:tcBorders>
              <w:top w:val="single" w:sz="4" w:space="0" w:color="000000"/>
              <w:left w:val="double" w:sz="6" w:space="0" w:color="000000"/>
              <w:bottom w:val="double" w:sz="6" w:space="0" w:color="000000"/>
              <w:right w:val="single" w:sz="4" w:space="0" w:color="000000"/>
            </w:tcBorders>
            <w:textDirection w:val="btLr"/>
            <w:vAlign w:val="center"/>
          </w:tcPr>
          <w:p w14:paraId="593DC0E2" w14:textId="77777777" w:rsidR="00E869F4" w:rsidRDefault="00000000">
            <w:pPr>
              <w:jc w:val="center"/>
            </w:pPr>
            <w:r>
              <w:rPr>
                <w:b/>
                <w:sz w:val="16"/>
              </w:rPr>
              <w:t>Responsabilitate și autonomie</w:t>
            </w:r>
          </w:p>
        </w:tc>
        <w:tc>
          <w:tcPr>
            <w:tcW w:w="9614" w:type="dxa"/>
            <w:tcBorders>
              <w:top w:val="single" w:sz="4" w:space="0" w:color="000000"/>
              <w:left w:val="single" w:sz="4" w:space="0" w:color="000000"/>
              <w:bottom w:val="double" w:sz="6" w:space="0" w:color="000000"/>
              <w:right w:val="double" w:sz="6" w:space="0" w:color="000000"/>
            </w:tcBorders>
            <w:vAlign w:val="center"/>
          </w:tcPr>
          <w:p w14:paraId="311D7E63" w14:textId="77777777" w:rsidR="00E869F4" w:rsidRDefault="00000000">
            <w:r>
              <w:rPr>
                <w:sz w:val="16"/>
              </w:rPr>
              <w:t>RA.16. Studentul/absolventul contribuie la integrarea soluțiilor tehnice și tehnologice în context industrial și comunică profesional cu nivelurile ierarhice superioare, cu colegii din echipe multidisciplinare și cu personalul implicat în execuție, urmărire și control.</w:t>
            </w:r>
            <w:r>
              <w:rPr>
                <w:sz w:val="16"/>
              </w:rPr>
              <w:br/>
              <w:t>RA.19. Studentul/absolventul acționează în baza eticii și deontologiei profesionale în alocarea resurselor, evaluări tehnico-economice, realizarea de proiecte, studii și cercetări experimentale și poate lua decizii privind inspecția calității, fiind responsabil de calitatea fabricației și a produselor rezultate.</w:t>
            </w:r>
            <w:r>
              <w:rPr>
                <w:sz w:val="16"/>
              </w:rPr>
              <w:br/>
              <w:t>RA.21. Studentul/absolventul dezvoltă abilități de conducere, precum motivarea echipei, gestionarea resurselor și coordonarea activităților pentru atingerea obiectivelor unui proiect, în raport cu responsabilitățile postului și cu relațiile funcționale și ierarhice specifice mediului industrial.</w:t>
            </w:r>
            <w:r>
              <w:rPr>
                <w:sz w:val="16"/>
              </w:rPr>
              <w:br/>
              <w:t>RA.AE.1. Studentul își asumă responsabilitatea pentru selectarea și justificarea variantei economice optime, în limitele datelor și ipotezelor utilizate.</w:t>
            </w:r>
            <w:r>
              <w:rPr>
                <w:sz w:val="16"/>
              </w:rPr>
              <w:br/>
              <w:t>RA.AE.2. Studentul manifestă autonomie în organizarea analizei economice, utilizarea surselor și instrumentelor de calcul și comunicarea argumentată a deciziei.</w:t>
            </w:r>
          </w:p>
        </w:tc>
      </w:tr>
    </w:tbl>
    <w:p w14:paraId="64FB38B1" w14:textId="77777777" w:rsidR="00E869F4" w:rsidRDefault="00E869F4">
      <w:pPr>
        <w:pStyle w:val="ListParagraph"/>
        <w:spacing w:after="160"/>
        <w:rPr>
          <w:rFonts w:ascii="Times New Roman" w:hAnsi="Times New Roman" w:cs="Times New Roman"/>
          <w:i/>
          <w:iCs/>
          <w:color w:val="000000"/>
          <w:sz w:val="16"/>
          <w:szCs w:val="16"/>
          <w:lang w:val="ro-RO" w:eastAsia="en-US"/>
        </w:rPr>
      </w:pPr>
    </w:p>
    <w:p w14:paraId="14BACCC0" w14:textId="77777777" w:rsidR="00E869F4" w:rsidRDefault="00000000">
      <w:pPr>
        <w:rPr>
          <w:b/>
          <w:color w:val="000000"/>
          <w:sz w:val="18"/>
          <w:szCs w:val="18"/>
          <w:lang w:val="ro-RO" w:eastAsia="en-US"/>
        </w:rPr>
      </w:pPr>
      <w:r>
        <w:rPr>
          <w:b/>
          <w:sz w:val="22"/>
        </w:rPr>
        <w:t>8. Metode de predare</w:t>
      </w:r>
    </w:p>
    <w:p w14:paraId="5D4D8B2F" w14:textId="77777777" w:rsidR="00E869F4" w:rsidRDefault="00000000">
      <w:pPr>
        <w:ind w:firstLine="708"/>
        <w:jc w:val="both"/>
      </w:pPr>
      <w:r>
        <w:t>Procesul de predare va combina prelegerea și explicația cu demonstrația, studiul de caz și rezolvarea de probleme de analiză economică specifice ingineriei. Se vor utiliza tabla, videoproiectorul și aplicații de calcul tabelar pentru construirea și interpretarea modelelor de cost, a diagramelor cash-flow și a comparațiilor între variante tehnico-economice.</w:t>
      </w:r>
    </w:p>
    <w:p w14:paraId="02E17513" w14:textId="77777777" w:rsidR="00E869F4" w:rsidRDefault="00000000">
      <w:pPr>
        <w:ind w:firstLine="708"/>
        <w:jc w:val="both"/>
      </w:pPr>
      <w:r>
        <w:t>La laborator, studenții vor rezolva aplicații individual și în echipe mici privind estimarea și calculația costurilor, analiza punctului critic, selectarea variantelor de proces, valoarea în timp a banilor și analiza în condiții de inflație. Rezultatele vor fi interpretate și argumentate tehnico-economic.</w:t>
      </w:r>
    </w:p>
    <w:p w14:paraId="1E551C11" w14:textId="77777777" w:rsidR="00E869F4" w:rsidRDefault="00000000">
      <w:pPr>
        <w:ind w:firstLine="708"/>
        <w:jc w:val="both"/>
      </w:pPr>
      <w:r>
        <w:t>Feedback-ul va fi furnizat pe parcursul cursurilor și laboratoarelor prin discutarea soluțiilor, verificarea calculelor și analiza comparativă a variantelor propuse.</w:t>
      </w:r>
    </w:p>
    <w:p w14:paraId="42227A91" w14:textId="77777777" w:rsidR="00E869F4" w:rsidRDefault="00E869F4">
      <w:pPr>
        <w:ind w:firstLine="641"/>
        <w:jc w:val="both"/>
        <w:rPr>
          <w:color w:val="000000"/>
          <w:sz w:val="18"/>
          <w:szCs w:val="18"/>
          <w:lang w:val="ro-RO" w:eastAsia="en-US"/>
        </w:rPr>
      </w:pPr>
    </w:p>
    <w:p w14:paraId="3FC4D49B" w14:textId="77777777" w:rsidR="00E869F4" w:rsidRDefault="00E869F4"/>
    <w:p w14:paraId="7D1D2688" w14:textId="77777777" w:rsidR="00E869F4" w:rsidRDefault="00000000">
      <w:pPr>
        <w:spacing w:after="120"/>
        <w:rPr>
          <w:b/>
          <w:color w:val="000000"/>
          <w:sz w:val="18"/>
          <w:szCs w:val="18"/>
          <w:lang w:val="ro-RO" w:eastAsia="en-US"/>
        </w:rPr>
      </w:pPr>
      <w:r>
        <w:rPr>
          <w:b/>
          <w:sz w:val="22"/>
        </w:rPr>
        <w:t>9. Conținuturi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8"/>
        <w:gridCol w:w="8752"/>
        <w:gridCol w:w="821"/>
      </w:tblGrid>
      <w:tr w:rsidR="00E869F4" w14:paraId="2B304B04" w14:textId="77777777" w:rsidTr="001444CE">
        <w:tc>
          <w:tcPr>
            <w:tcW w:w="9388" w:type="dxa"/>
            <w:gridSpan w:val="2"/>
            <w:shd w:val="clear" w:color="auto" w:fill="FFFFFF"/>
            <w:vAlign w:val="center"/>
          </w:tcPr>
          <w:p w14:paraId="625C22A5" w14:textId="77777777" w:rsidR="00E869F4" w:rsidRDefault="00000000">
            <w:r>
              <w:rPr>
                <w:b/>
                <w:sz w:val="18"/>
              </w:rPr>
              <w:t>9.1. Curs</w:t>
            </w:r>
          </w:p>
        </w:tc>
        <w:tc>
          <w:tcPr>
            <w:tcW w:w="817" w:type="dxa"/>
            <w:shd w:val="clear" w:color="auto" w:fill="FFFFFF"/>
            <w:vAlign w:val="center"/>
          </w:tcPr>
          <w:p w14:paraId="03A9FBDF" w14:textId="77777777" w:rsidR="00E869F4" w:rsidRDefault="00000000">
            <w:pPr>
              <w:jc w:val="center"/>
            </w:pPr>
            <w:r>
              <w:rPr>
                <w:b/>
                <w:sz w:val="18"/>
              </w:rPr>
              <w:t>Nr. ore</w:t>
            </w:r>
          </w:p>
        </w:tc>
      </w:tr>
      <w:tr w:rsidR="00E869F4" w14:paraId="1D5519A6" w14:textId="77777777" w:rsidTr="001444CE">
        <w:tc>
          <w:tcPr>
            <w:tcW w:w="684" w:type="dxa"/>
            <w:shd w:val="clear" w:color="auto" w:fill="FFFFFF"/>
            <w:vAlign w:val="center"/>
          </w:tcPr>
          <w:p w14:paraId="76BAAA59" w14:textId="77777777" w:rsidR="00E869F4" w:rsidRDefault="00000000">
            <w:pPr>
              <w:jc w:val="center"/>
            </w:pPr>
            <w:r>
              <w:rPr>
                <w:b/>
                <w:sz w:val="16"/>
              </w:rPr>
              <w:t>Cap.</w:t>
            </w:r>
          </w:p>
        </w:tc>
        <w:tc>
          <w:tcPr>
            <w:tcW w:w="8704" w:type="dxa"/>
            <w:shd w:val="clear" w:color="auto" w:fill="FFFFFF"/>
            <w:vAlign w:val="center"/>
          </w:tcPr>
          <w:p w14:paraId="722606A0" w14:textId="77777777" w:rsidR="00E869F4" w:rsidRDefault="00000000">
            <w:pPr>
              <w:jc w:val="center"/>
            </w:pPr>
            <w:r>
              <w:rPr>
                <w:b/>
                <w:sz w:val="16"/>
              </w:rPr>
              <w:t>Conținutul</w:t>
            </w:r>
          </w:p>
        </w:tc>
        <w:tc>
          <w:tcPr>
            <w:tcW w:w="817" w:type="dxa"/>
            <w:shd w:val="clear" w:color="auto" w:fill="FFFFFF"/>
            <w:vAlign w:val="center"/>
          </w:tcPr>
          <w:p w14:paraId="37D9105A" w14:textId="77777777" w:rsidR="00E869F4" w:rsidRDefault="00E869F4"/>
        </w:tc>
      </w:tr>
      <w:tr w:rsidR="00E869F4" w14:paraId="4EE93014" w14:textId="77777777" w:rsidTr="001444CE">
        <w:tc>
          <w:tcPr>
            <w:tcW w:w="684" w:type="dxa"/>
            <w:vAlign w:val="center"/>
          </w:tcPr>
          <w:p w14:paraId="64C5BDAF" w14:textId="77777777" w:rsidR="00E869F4" w:rsidRDefault="00000000">
            <w:pPr>
              <w:jc w:val="center"/>
            </w:pPr>
            <w:r>
              <w:rPr>
                <w:b/>
                <w:sz w:val="16"/>
              </w:rPr>
              <w:t>I</w:t>
            </w:r>
          </w:p>
        </w:tc>
        <w:tc>
          <w:tcPr>
            <w:tcW w:w="8704" w:type="dxa"/>
            <w:vAlign w:val="center"/>
          </w:tcPr>
          <w:p w14:paraId="110ACE40" w14:textId="77777777" w:rsidR="00E869F4" w:rsidRDefault="00000000">
            <w:r>
              <w:rPr>
                <w:sz w:val="16"/>
              </w:rPr>
              <w:t>Fundamente: concepte și terminologie; clasificarea tipurilor de analiză; principiile analizei economice în inginerie; procesul general de rezolvare a unei probleme în inginerie; analiza economică și proiectarea în inginerie; factori economici și non-economici în decizie; exemple ale economiei prezente.</w:t>
            </w:r>
          </w:p>
        </w:tc>
        <w:tc>
          <w:tcPr>
            <w:tcW w:w="817" w:type="dxa"/>
            <w:vAlign w:val="center"/>
          </w:tcPr>
          <w:p w14:paraId="66972166" w14:textId="77777777" w:rsidR="00E869F4" w:rsidRDefault="00000000">
            <w:pPr>
              <w:jc w:val="center"/>
            </w:pPr>
            <w:r>
              <w:rPr>
                <w:sz w:val="16"/>
              </w:rPr>
              <w:t>4 h</w:t>
            </w:r>
          </w:p>
        </w:tc>
      </w:tr>
      <w:tr w:rsidR="00E869F4" w14:paraId="5752335B" w14:textId="77777777" w:rsidTr="001444CE">
        <w:tc>
          <w:tcPr>
            <w:tcW w:w="684" w:type="dxa"/>
            <w:vAlign w:val="center"/>
          </w:tcPr>
          <w:p w14:paraId="62E649ED" w14:textId="77777777" w:rsidR="00E869F4" w:rsidRDefault="00000000">
            <w:pPr>
              <w:jc w:val="center"/>
            </w:pPr>
            <w:r>
              <w:rPr>
                <w:b/>
                <w:sz w:val="16"/>
              </w:rPr>
              <w:t>II</w:t>
            </w:r>
          </w:p>
        </w:tc>
        <w:tc>
          <w:tcPr>
            <w:tcW w:w="8704" w:type="dxa"/>
            <w:vAlign w:val="center"/>
          </w:tcPr>
          <w:p w14:paraId="37AF010F" w14:textId="77777777" w:rsidR="00E869F4" w:rsidRPr="001444CE" w:rsidRDefault="00000000">
            <w:pPr>
              <w:rPr>
                <w:lang w:val="es-ES"/>
              </w:rPr>
            </w:pPr>
            <w:r w:rsidRPr="001444CE">
              <w:rPr>
                <w:sz w:val="16"/>
                <w:lang w:val="es-ES"/>
              </w:rPr>
              <w:t>Analiza costurilor: analiza punctului critic; stabilirea variantei optime de proces; modele și relații generale de estimare a costurilor; modele practice de estimare și calculație a costurilor; studii de caz.</w:t>
            </w:r>
          </w:p>
        </w:tc>
        <w:tc>
          <w:tcPr>
            <w:tcW w:w="817" w:type="dxa"/>
            <w:vAlign w:val="center"/>
          </w:tcPr>
          <w:p w14:paraId="4FC86EDF" w14:textId="77777777" w:rsidR="00E869F4" w:rsidRDefault="00000000">
            <w:pPr>
              <w:jc w:val="center"/>
            </w:pPr>
            <w:r>
              <w:rPr>
                <w:sz w:val="16"/>
              </w:rPr>
              <w:t>6 h</w:t>
            </w:r>
          </w:p>
        </w:tc>
      </w:tr>
      <w:tr w:rsidR="00E869F4" w14:paraId="218FEFC7" w14:textId="77777777" w:rsidTr="001444CE">
        <w:tc>
          <w:tcPr>
            <w:tcW w:w="684" w:type="dxa"/>
            <w:vAlign w:val="center"/>
          </w:tcPr>
          <w:p w14:paraId="07891BCE" w14:textId="77777777" w:rsidR="00E869F4" w:rsidRDefault="00000000">
            <w:pPr>
              <w:jc w:val="center"/>
            </w:pPr>
            <w:r>
              <w:rPr>
                <w:b/>
                <w:sz w:val="16"/>
              </w:rPr>
              <w:t>III</w:t>
            </w:r>
          </w:p>
        </w:tc>
        <w:tc>
          <w:tcPr>
            <w:tcW w:w="8704" w:type="dxa"/>
            <w:vAlign w:val="center"/>
          </w:tcPr>
          <w:p w14:paraId="31FC56F9" w14:textId="77777777" w:rsidR="00E869F4" w:rsidRPr="001444CE" w:rsidRDefault="00000000">
            <w:pPr>
              <w:rPr>
                <w:lang w:val="es-ES"/>
              </w:rPr>
            </w:pPr>
            <w:r w:rsidRPr="001444CE">
              <w:rPr>
                <w:sz w:val="16"/>
                <w:lang w:val="es-ES"/>
              </w:rPr>
              <w:t>Analiza economică a unor variante de proces tehnologic: determinarea costului unui produs și al unui reper; estimarea costului pentru prelucrări prin așchiere; selectarea variantei optime de proces tehnologic.</w:t>
            </w:r>
          </w:p>
        </w:tc>
        <w:tc>
          <w:tcPr>
            <w:tcW w:w="817" w:type="dxa"/>
            <w:vAlign w:val="center"/>
          </w:tcPr>
          <w:p w14:paraId="38A15D95" w14:textId="77777777" w:rsidR="00E869F4" w:rsidRDefault="00000000">
            <w:pPr>
              <w:jc w:val="center"/>
            </w:pPr>
            <w:r>
              <w:rPr>
                <w:sz w:val="16"/>
              </w:rPr>
              <w:t>4 h</w:t>
            </w:r>
          </w:p>
        </w:tc>
      </w:tr>
      <w:tr w:rsidR="00E869F4" w14:paraId="11E9F3BF" w14:textId="77777777" w:rsidTr="001444CE">
        <w:tc>
          <w:tcPr>
            <w:tcW w:w="684" w:type="dxa"/>
            <w:vAlign w:val="center"/>
          </w:tcPr>
          <w:p w14:paraId="29EE662F" w14:textId="77777777" w:rsidR="00E869F4" w:rsidRDefault="00000000">
            <w:pPr>
              <w:jc w:val="center"/>
            </w:pPr>
            <w:r>
              <w:rPr>
                <w:b/>
                <w:sz w:val="16"/>
              </w:rPr>
              <w:t>IV</w:t>
            </w:r>
          </w:p>
        </w:tc>
        <w:tc>
          <w:tcPr>
            <w:tcW w:w="8704" w:type="dxa"/>
            <w:vAlign w:val="center"/>
          </w:tcPr>
          <w:p w14:paraId="39D2D817" w14:textId="77777777" w:rsidR="00E869F4" w:rsidRPr="001444CE" w:rsidRDefault="00000000">
            <w:pPr>
              <w:rPr>
                <w:lang w:val="es-ES"/>
              </w:rPr>
            </w:pPr>
            <w:r w:rsidRPr="001444CE">
              <w:rPr>
                <w:sz w:val="16"/>
                <w:lang w:val="es-ES"/>
              </w:rPr>
              <w:t>Modele de calculație a costurilor: metoda ABC; Standard Costing; calculația costurilor pe comenzi; analiză comparativă a metodelor.</w:t>
            </w:r>
          </w:p>
        </w:tc>
        <w:tc>
          <w:tcPr>
            <w:tcW w:w="817" w:type="dxa"/>
            <w:vAlign w:val="center"/>
          </w:tcPr>
          <w:p w14:paraId="68B8BAFA" w14:textId="77777777" w:rsidR="00E869F4" w:rsidRDefault="00000000">
            <w:pPr>
              <w:jc w:val="center"/>
            </w:pPr>
            <w:r>
              <w:rPr>
                <w:sz w:val="16"/>
              </w:rPr>
              <w:t>4 h</w:t>
            </w:r>
          </w:p>
        </w:tc>
      </w:tr>
      <w:tr w:rsidR="00E869F4" w14:paraId="435829CD" w14:textId="77777777" w:rsidTr="001444CE">
        <w:tc>
          <w:tcPr>
            <w:tcW w:w="684" w:type="dxa"/>
            <w:vAlign w:val="center"/>
          </w:tcPr>
          <w:p w14:paraId="5738A194" w14:textId="77777777" w:rsidR="00E869F4" w:rsidRDefault="00000000">
            <w:pPr>
              <w:jc w:val="center"/>
            </w:pPr>
            <w:r>
              <w:rPr>
                <w:b/>
                <w:sz w:val="16"/>
              </w:rPr>
              <w:t>V</w:t>
            </w:r>
          </w:p>
        </w:tc>
        <w:tc>
          <w:tcPr>
            <w:tcW w:w="8704" w:type="dxa"/>
            <w:vAlign w:val="center"/>
          </w:tcPr>
          <w:p w14:paraId="329B97A3" w14:textId="77777777" w:rsidR="00E869F4" w:rsidRDefault="00000000">
            <w:r>
              <w:rPr>
                <w:sz w:val="16"/>
              </w:rPr>
              <w:t>Valoarea în timp a banilor: diagrame cash-flow; dobândă simplă și compusă; echivalență; serii de cash-flow; dobândă efectivă; echivalență și indiferență; studii de caz.</w:t>
            </w:r>
          </w:p>
        </w:tc>
        <w:tc>
          <w:tcPr>
            <w:tcW w:w="817" w:type="dxa"/>
            <w:vAlign w:val="center"/>
          </w:tcPr>
          <w:p w14:paraId="16151F22" w14:textId="77777777" w:rsidR="00E869F4" w:rsidRDefault="00000000">
            <w:pPr>
              <w:jc w:val="center"/>
            </w:pPr>
            <w:r>
              <w:rPr>
                <w:sz w:val="16"/>
              </w:rPr>
              <w:t>6 h</w:t>
            </w:r>
          </w:p>
        </w:tc>
      </w:tr>
      <w:tr w:rsidR="00E869F4" w14:paraId="7FDE929D" w14:textId="77777777" w:rsidTr="001444CE">
        <w:tc>
          <w:tcPr>
            <w:tcW w:w="684" w:type="dxa"/>
            <w:vAlign w:val="center"/>
          </w:tcPr>
          <w:p w14:paraId="28487E22" w14:textId="77777777" w:rsidR="00E869F4" w:rsidRDefault="00000000">
            <w:pPr>
              <w:jc w:val="center"/>
            </w:pPr>
            <w:r>
              <w:rPr>
                <w:b/>
                <w:sz w:val="16"/>
              </w:rPr>
              <w:t>VI</w:t>
            </w:r>
          </w:p>
        </w:tc>
        <w:tc>
          <w:tcPr>
            <w:tcW w:w="8704" w:type="dxa"/>
            <w:vAlign w:val="center"/>
          </w:tcPr>
          <w:p w14:paraId="001B9DF8" w14:textId="77777777" w:rsidR="00E869F4" w:rsidRDefault="00000000">
            <w:r>
              <w:rPr>
                <w:sz w:val="16"/>
              </w:rPr>
              <w:t>Practica economică: inflația și măsurarea acesteia; analiza economică în medii inflaționiste și în condiții de modificare a ratei dobânzii; împrumuturi bancare, anuități și obligațiuni; studii de caz.</w:t>
            </w:r>
          </w:p>
        </w:tc>
        <w:tc>
          <w:tcPr>
            <w:tcW w:w="817" w:type="dxa"/>
            <w:vAlign w:val="center"/>
          </w:tcPr>
          <w:p w14:paraId="3E87EEBD" w14:textId="77777777" w:rsidR="00E869F4" w:rsidRDefault="00000000">
            <w:pPr>
              <w:jc w:val="center"/>
            </w:pPr>
            <w:r>
              <w:rPr>
                <w:sz w:val="16"/>
              </w:rPr>
              <w:t>4 h</w:t>
            </w:r>
          </w:p>
        </w:tc>
      </w:tr>
      <w:tr w:rsidR="00E869F4" w14:paraId="010F19B0" w14:textId="77777777" w:rsidTr="001444CE">
        <w:tc>
          <w:tcPr>
            <w:tcW w:w="684" w:type="dxa"/>
            <w:vAlign w:val="center"/>
          </w:tcPr>
          <w:p w14:paraId="18AB83FA" w14:textId="77777777" w:rsidR="00E869F4" w:rsidRDefault="00000000">
            <w:r>
              <w:rPr>
                <w:b/>
                <w:sz w:val="16"/>
              </w:rPr>
              <w:t>TOTAL</w:t>
            </w:r>
          </w:p>
        </w:tc>
        <w:tc>
          <w:tcPr>
            <w:tcW w:w="8704" w:type="dxa"/>
            <w:vAlign w:val="center"/>
          </w:tcPr>
          <w:p w14:paraId="06F2D9E0" w14:textId="77777777" w:rsidR="00E869F4" w:rsidRDefault="00E869F4"/>
        </w:tc>
        <w:tc>
          <w:tcPr>
            <w:tcW w:w="817" w:type="dxa"/>
            <w:vAlign w:val="center"/>
          </w:tcPr>
          <w:p w14:paraId="2D9D27DD" w14:textId="77777777" w:rsidR="00E869F4" w:rsidRDefault="00000000">
            <w:pPr>
              <w:jc w:val="center"/>
            </w:pPr>
            <w:r>
              <w:rPr>
                <w:b/>
                <w:sz w:val="16"/>
              </w:rPr>
              <w:t>28 h</w:t>
            </w:r>
          </w:p>
        </w:tc>
      </w:tr>
      <w:tr w:rsidR="00E869F4" w14:paraId="475FA78B" w14:textId="77777777" w:rsidTr="001444CE">
        <w:tc>
          <w:tcPr>
            <w:tcW w:w="684" w:type="dxa"/>
            <w:vAlign w:val="center"/>
          </w:tcPr>
          <w:p w14:paraId="3B592498" w14:textId="77777777" w:rsidR="00E869F4" w:rsidRDefault="00000000">
            <w:r>
              <w:rPr>
                <w:b/>
                <w:sz w:val="16"/>
              </w:rPr>
              <w:t>Bibliografie</w:t>
            </w:r>
          </w:p>
        </w:tc>
        <w:tc>
          <w:tcPr>
            <w:tcW w:w="8704" w:type="dxa"/>
            <w:vAlign w:val="center"/>
          </w:tcPr>
          <w:p w14:paraId="65DDA2C6" w14:textId="77777777" w:rsidR="00E869F4" w:rsidRDefault="00000000">
            <w:r>
              <w:rPr>
                <w:sz w:val="14"/>
              </w:rPr>
              <w:t>[1] Doicin C.V., Analiză economică în inginerie, Ed. Bren, Bucureşti, 2009.</w:t>
            </w:r>
            <w:r>
              <w:rPr>
                <w:sz w:val="14"/>
              </w:rPr>
              <w:br/>
              <w:t>[2] Diaconu I., Moldoveanu L., Ivan M., Costuri, preţuri şi tarife în economia modernă, Ed. Tradiţie, Bucureşti, 1997.</w:t>
            </w:r>
            <w:r>
              <w:rPr>
                <w:sz w:val="14"/>
              </w:rPr>
              <w:br/>
              <w:t>[3] Sullivan W., Bontadelli J., Wicks E., Engineering Economy, Prentice Hall, 2000.</w:t>
            </w:r>
            <w:r>
              <w:rPr>
                <w:sz w:val="14"/>
              </w:rPr>
              <w:br/>
              <w:t>[4] White J. ș.a., Principles of Engineering Economic Analysis, John Wiley &amp; Sons, 1998.</w:t>
            </w:r>
          </w:p>
        </w:tc>
        <w:tc>
          <w:tcPr>
            <w:tcW w:w="817" w:type="dxa"/>
            <w:vAlign w:val="center"/>
          </w:tcPr>
          <w:p w14:paraId="02BA7D25" w14:textId="77777777" w:rsidR="00E869F4" w:rsidRDefault="00E869F4"/>
        </w:tc>
      </w:tr>
      <w:tr w:rsidR="00E869F4" w14:paraId="53E10279" w14:textId="77777777" w:rsidTr="001444CE">
        <w:tc>
          <w:tcPr>
            <w:tcW w:w="9388" w:type="dxa"/>
            <w:gridSpan w:val="2"/>
            <w:vAlign w:val="center"/>
          </w:tcPr>
          <w:p w14:paraId="3BAB54B1" w14:textId="77777777" w:rsidR="00E869F4" w:rsidRDefault="00000000">
            <w:r>
              <w:rPr>
                <w:b/>
                <w:sz w:val="18"/>
              </w:rPr>
              <w:t>9.2. Laborator</w:t>
            </w:r>
          </w:p>
        </w:tc>
        <w:tc>
          <w:tcPr>
            <w:tcW w:w="817" w:type="dxa"/>
            <w:vAlign w:val="center"/>
          </w:tcPr>
          <w:p w14:paraId="36DCE8F0" w14:textId="77777777" w:rsidR="00E869F4" w:rsidRDefault="00000000">
            <w:r>
              <w:rPr>
                <w:b/>
              </w:rPr>
              <w:t>Nr. ore</w:t>
            </w:r>
          </w:p>
        </w:tc>
      </w:tr>
      <w:tr w:rsidR="00E869F4" w14:paraId="2D6E5459" w14:textId="77777777" w:rsidTr="001444CE">
        <w:tc>
          <w:tcPr>
            <w:tcW w:w="684" w:type="dxa"/>
            <w:vAlign w:val="center"/>
          </w:tcPr>
          <w:p w14:paraId="7A28BA23" w14:textId="77777777" w:rsidR="00E869F4" w:rsidRDefault="00000000">
            <w:pPr>
              <w:jc w:val="center"/>
            </w:pPr>
            <w:r>
              <w:rPr>
                <w:b/>
                <w:sz w:val="16"/>
              </w:rPr>
              <w:t>1</w:t>
            </w:r>
          </w:p>
        </w:tc>
        <w:tc>
          <w:tcPr>
            <w:tcW w:w="8704" w:type="dxa"/>
            <w:vAlign w:val="center"/>
          </w:tcPr>
          <w:p w14:paraId="0779DD49" w14:textId="77777777" w:rsidR="00E869F4" w:rsidRDefault="00000000">
            <w:r>
              <w:rPr>
                <w:sz w:val="16"/>
              </w:rPr>
              <w:t>Analiza unor exemple ale economiei prezente.</w:t>
            </w:r>
          </w:p>
        </w:tc>
        <w:tc>
          <w:tcPr>
            <w:tcW w:w="817" w:type="dxa"/>
            <w:vAlign w:val="center"/>
          </w:tcPr>
          <w:p w14:paraId="692AE3B4" w14:textId="77777777" w:rsidR="00E869F4" w:rsidRDefault="00000000">
            <w:pPr>
              <w:jc w:val="center"/>
            </w:pPr>
            <w:r>
              <w:rPr>
                <w:sz w:val="16"/>
              </w:rPr>
              <w:t>2 h</w:t>
            </w:r>
          </w:p>
        </w:tc>
      </w:tr>
      <w:tr w:rsidR="00E869F4" w14:paraId="02EE38AF" w14:textId="77777777" w:rsidTr="001444CE">
        <w:tc>
          <w:tcPr>
            <w:tcW w:w="684" w:type="dxa"/>
            <w:vAlign w:val="center"/>
          </w:tcPr>
          <w:p w14:paraId="7CA699A5" w14:textId="77777777" w:rsidR="00E869F4" w:rsidRDefault="00000000">
            <w:pPr>
              <w:jc w:val="center"/>
            </w:pPr>
            <w:r>
              <w:rPr>
                <w:b/>
                <w:sz w:val="16"/>
              </w:rPr>
              <w:t>2</w:t>
            </w:r>
          </w:p>
        </w:tc>
        <w:tc>
          <w:tcPr>
            <w:tcW w:w="8704" w:type="dxa"/>
            <w:vAlign w:val="center"/>
          </w:tcPr>
          <w:p w14:paraId="1E613B71" w14:textId="77777777" w:rsidR="00E869F4" w:rsidRDefault="00000000">
            <w:r>
              <w:rPr>
                <w:sz w:val="16"/>
              </w:rPr>
              <w:t>Calculul costului unor variante de procedee de semifabricare.</w:t>
            </w:r>
          </w:p>
        </w:tc>
        <w:tc>
          <w:tcPr>
            <w:tcW w:w="817" w:type="dxa"/>
            <w:vAlign w:val="center"/>
          </w:tcPr>
          <w:p w14:paraId="13321221" w14:textId="77777777" w:rsidR="00E869F4" w:rsidRDefault="00000000">
            <w:pPr>
              <w:jc w:val="center"/>
            </w:pPr>
            <w:r>
              <w:rPr>
                <w:sz w:val="16"/>
              </w:rPr>
              <w:t>2 h</w:t>
            </w:r>
          </w:p>
        </w:tc>
      </w:tr>
      <w:tr w:rsidR="00E869F4" w14:paraId="5EFB868F" w14:textId="77777777" w:rsidTr="001444CE">
        <w:tc>
          <w:tcPr>
            <w:tcW w:w="684" w:type="dxa"/>
            <w:vAlign w:val="center"/>
          </w:tcPr>
          <w:p w14:paraId="08014A00" w14:textId="77777777" w:rsidR="00E869F4" w:rsidRDefault="00000000">
            <w:pPr>
              <w:jc w:val="center"/>
            </w:pPr>
            <w:r>
              <w:rPr>
                <w:b/>
                <w:sz w:val="16"/>
              </w:rPr>
              <w:t>3</w:t>
            </w:r>
          </w:p>
        </w:tc>
        <w:tc>
          <w:tcPr>
            <w:tcW w:w="8704" w:type="dxa"/>
            <w:vAlign w:val="center"/>
          </w:tcPr>
          <w:p w14:paraId="34808CDD" w14:textId="77777777" w:rsidR="00E869F4" w:rsidRDefault="00000000">
            <w:r>
              <w:rPr>
                <w:sz w:val="16"/>
              </w:rPr>
              <w:t>Determinarea costului de producţie fără actualizare.</w:t>
            </w:r>
          </w:p>
        </w:tc>
        <w:tc>
          <w:tcPr>
            <w:tcW w:w="817" w:type="dxa"/>
            <w:vAlign w:val="center"/>
          </w:tcPr>
          <w:p w14:paraId="42A8C0DC" w14:textId="77777777" w:rsidR="00E869F4" w:rsidRDefault="00000000">
            <w:pPr>
              <w:jc w:val="center"/>
            </w:pPr>
            <w:r>
              <w:rPr>
                <w:sz w:val="16"/>
              </w:rPr>
              <w:t>2 h</w:t>
            </w:r>
          </w:p>
        </w:tc>
      </w:tr>
      <w:tr w:rsidR="00E869F4" w14:paraId="24AAB601" w14:textId="77777777" w:rsidTr="001444CE">
        <w:tc>
          <w:tcPr>
            <w:tcW w:w="684" w:type="dxa"/>
            <w:vAlign w:val="center"/>
          </w:tcPr>
          <w:p w14:paraId="7265FACE" w14:textId="77777777" w:rsidR="00E869F4" w:rsidRDefault="00000000">
            <w:pPr>
              <w:jc w:val="center"/>
            </w:pPr>
            <w:r>
              <w:rPr>
                <w:b/>
                <w:sz w:val="16"/>
              </w:rPr>
              <w:t>4</w:t>
            </w:r>
          </w:p>
        </w:tc>
        <w:tc>
          <w:tcPr>
            <w:tcW w:w="8704" w:type="dxa"/>
            <w:vAlign w:val="center"/>
          </w:tcPr>
          <w:p w14:paraId="4D53AF64" w14:textId="77777777" w:rsidR="00E869F4" w:rsidRDefault="00000000">
            <w:r>
              <w:rPr>
                <w:sz w:val="16"/>
              </w:rPr>
              <w:t>Calculul costului de producţie cu respectarea principiului valorii în timp a banilor.</w:t>
            </w:r>
          </w:p>
        </w:tc>
        <w:tc>
          <w:tcPr>
            <w:tcW w:w="817" w:type="dxa"/>
            <w:vAlign w:val="center"/>
          </w:tcPr>
          <w:p w14:paraId="1E7C613A" w14:textId="77777777" w:rsidR="00E869F4" w:rsidRDefault="00000000">
            <w:pPr>
              <w:jc w:val="center"/>
            </w:pPr>
            <w:r>
              <w:rPr>
                <w:sz w:val="16"/>
              </w:rPr>
              <w:t>2 h</w:t>
            </w:r>
          </w:p>
        </w:tc>
      </w:tr>
      <w:tr w:rsidR="00E869F4" w14:paraId="5FA731CE" w14:textId="77777777" w:rsidTr="001444CE">
        <w:tc>
          <w:tcPr>
            <w:tcW w:w="684" w:type="dxa"/>
            <w:vAlign w:val="center"/>
          </w:tcPr>
          <w:p w14:paraId="4415063A" w14:textId="77777777" w:rsidR="00E869F4" w:rsidRDefault="00000000">
            <w:pPr>
              <w:jc w:val="center"/>
            </w:pPr>
            <w:r>
              <w:rPr>
                <w:b/>
                <w:sz w:val="16"/>
              </w:rPr>
              <w:t>5</w:t>
            </w:r>
          </w:p>
        </w:tc>
        <w:tc>
          <w:tcPr>
            <w:tcW w:w="8704" w:type="dxa"/>
            <w:vAlign w:val="center"/>
          </w:tcPr>
          <w:p w14:paraId="759CABF2" w14:textId="77777777" w:rsidR="00E869F4" w:rsidRDefault="00000000">
            <w:r>
              <w:rPr>
                <w:sz w:val="16"/>
              </w:rPr>
              <w:t>Selectarea unei variante de proces/sistem pe baza analizei punctului critic.</w:t>
            </w:r>
          </w:p>
        </w:tc>
        <w:tc>
          <w:tcPr>
            <w:tcW w:w="817" w:type="dxa"/>
            <w:vAlign w:val="center"/>
          </w:tcPr>
          <w:p w14:paraId="167D4AB1" w14:textId="77777777" w:rsidR="00E869F4" w:rsidRDefault="00000000">
            <w:pPr>
              <w:jc w:val="center"/>
            </w:pPr>
            <w:r>
              <w:rPr>
                <w:sz w:val="16"/>
              </w:rPr>
              <w:t>2 h</w:t>
            </w:r>
          </w:p>
        </w:tc>
      </w:tr>
      <w:tr w:rsidR="00E869F4" w14:paraId="150663A6" w14:textId="77777777" w:rsidTr="001444CE">
        <w:tc>
          <w:tcPr>
            <w:tcW w:w="684" w:type="dxa"/>
            <w:vAlign w:val="center"/>
          </w:tcPr>
          <w:p w14:paraId="2C2E8CF2" w14:textId="77777777" w:rsidR="00E869F4" w:rsidRDefault="00000000">
            <w:pPr>
              <w:jc w:val="center"/>
            </w:pPr>
            <w:r>
              <w:rPr>
                <w:b/>
                <w:sz w:val="16"/>
              </w:rPr>
              <w:t>6</w:t>
            </w:r>
          </w:p>
        </w:tc>
        <w:tc>
          <w:tcPr>
            <w:tcW w:w="8704" w:type="dxa"/>
            <w:vAlign w:val="center"/>
          </w:tcPr>
          <w:p w14:paraId="10E1E2FA" w14:textId="77777777" w:rsidR="00E869F4" w:rsidRDefault="00000000">
            <w:r>
              <w:rPr>
                <w:sz w:val="16"/>
              </w:rPr>
              <w:t>Echivalenţă şi indiferenţă în selectarea variantelor de procese.</w:t>
            </w:r>
          </w:p>
        </w:tc>
        <w:tc>
          <w:tcPr>
            <w:tcW w:w="817" w:type="dxa"/>
            <w:vAlign w:val="center"/>
          </w:tcPr>
          <w:p w14:paraId="44CD5A1A" w14:textId="77777777" w:rsidR="00E869F4" w:rsidRDefault="00000000">
            <w:pPr>
              <w:jc w:val="center"/>
            </w:pPr>
            <w:r>
              <w:rPr>
                <w:sz w:val="16"/>
              </w:rPr>
              <w:t>2 h</w:t>
            </w:r>
          </w:p>
        </w:tc>
      </w:tr>
      <w:tr w:rsidR="00E869F4" w14:paraId="51720D23" w14:textId="77777777" w:rsidTr="001444CE">
        <w:tc>
          <w:tcPr>
            <w:tcW w:w="684" w:type="dxa"/>
            <w:vAlign w:val="center"/>
          </w:tcPr>
          <w:p w14:paraId="3129A6BB" w14:textId="77777777" w:rsidR="00E869F4" w:rsidRDefault="00000000">
            <w:pPr>
              <w:jc w:val="center"/>
            </w:pPr>
            <w:r>
              <w:rPr>
                <w:b/>
                <w:sz w:val="16"/>
              </w:rPr>
              <w:t>7</w:t>
            </w:r>
          </w:p>
        </w:tc>
        <w:tc>
          <w:tcPr>
            <w:tcW w:w="8704" w:type="dxa"/>
            <w:vAlign w:val="center"/>
          </w:tcPr>
          <w:p w14:paraId="25EE1C17" w14:textId="77777777" w:rsidR="00E869F4" w:rsidRDefault="00000000">
            <w:r>
              <w:rPr>
                <w:sz w:val="16"/>
              </w:rPr>
              <w:t>Analiza economică în medii inflaţioniste; sinteză și interpretarea rezultatelor.</w:t>
            </w:r>
          </w:p>
        </w:tc>
        <w:tc>
          <w:tcPr>
            <w:tcW w:w="817" w:type="dxa"/>
            <w:vAlign w:val="center"/>
          </w:tcPr>
          <w:p w14:paraId="3AB87520" w14:textId="77777777" w:rsidR="00E869F4" w:rsidRDefault="00000000">
            <w:pPr>
              <w:jc w:val="center"/>
            </w:pPr>
            <w:r>
              <w:rPr>
                <w:sz w:val="16"/>
              </w:rPr>
              <w:t>2 h</w:t>
            </w:r>
          </w:p>
        </w:tc>
      </w:tr>
      <w:tr w:rsidR="00E869F4" w14:paraId="7E033C47" w14:textId="77777777" w:rsidTr="001444CE">
        <w:tc>
          <w:tcPr>
            <w:tcW w:w="684" w:type="dxa"/>
            <w:vAlign w:val="center"/>
          </w:tcPr>
          <w:p w14:paraId="1F6EE09E" w14:textId="77777777" w:rsidR="00E869F4" w:rsidRDefault="00000000">
            <w:r>
              <w:rPr>
                <w:b/>
                <w:sz w:val="16"/>
              </w:rPr>
              <w:t>TOTAL</w:t>
            </w:r>
          </w:p>
        </w:tc>
        <w:tc>
          <w:tcPr>
            <w:tcW w:w="8704" w:type="dxa"/>
            <w:vAlign w:val="center"/>
          </w:tcPr>
          <w:p w14:paraId="7BABCC43" w14:textId="77777777" w:rsidR="00E869F4" w:rsidRDefault="00E869F4"/>
        </w:tc>
        <w:tc>
          <w:tcPr>
            <w:tcW w:w="817" w:type="dxa"/>
            <w:vAlign w:val="center"/>
          </w:tcPr>
          <w:p w14:paraId="08C80F65" w14:textId="77777777" w:rsidR="00E869F4" w:rsidRDefault="00000000">
            <w:pPr>
              <w:jc w:val="center"/>
            </w:pPr>
            <w:r>
              <w:rPr>
                <w:b/>
                <w:sz w:val="16"/>
              </w:rPr>
              <w:t>14 h</w:t>
            </w:r>
          </w:p>
        </w:tc>
      </w:tr>
      <w:tr w:rsidR="00E869F4" w14:paraId="7ECF781D" w14:textId="77777777" w:rsidTr="001444CE">
        <w:tc>
          <w:tcPr>
            <w:tcW w:w="684" w:type="dxa"/>
            <w:vAlign w:val="center"/>
          </w:tcPr>
          <w:p w14:paraId="5D2C5E89" w14:textId="77777777" w:rsidR="00E869F4" w:rsidRDefault="00000000">
            <w:r>
              <w:rPr>
                <w:b/>
                <w:sz w:val="16"/>
              </w:rPr>
              <w:t>Bibliografie</w:t>
            </w:r>
          </w:p>
        </w:tc>
        <w:tc>
          <w:tcPr>
            <w:tcW w:w="8704" w:type="dxa"/>
            <w:vAlign w:val="center"/>
          </w:tcPr>
          <w:p w14:paraId="0A339998" w14:textId="77777777" w:rsidR="00E869F4" w:rsidRDefault="00000000">
            <w:r>
              <w:rPr>
                <w:sz w:val="14"/>
              </w:rPr>
              <w:t>[1] Doicin C.V., Tiriplică P., Tarbă C., Aplicaţii ale calculului tabelar în analiza economică, Ed. Bren, Bucureşti, 2008.</w:t>
            </w:r>
            <w:r>
              <w:rPr>
                <w:sz w:val="14"/>
              </w:rPr>
              <w:br/>
              <w:t>[2] Fascicole de aplicaţii.</w:t>
            </w:r>
            <w:r>
              <w:rPr>
                <w:sz w:val="14"/>
              </w:rPr>
              <w:br/>
              <w:t>[3] Rusu C. ș.a., Analiza şi reglarea firmei prin costuri, Ed. Gh. Asachi, Iaşi, 1995.</w:t>
            </w:r>
            <w:r>
              <w:rPr>
                <w:sz w:val="14"/>
              </w:rPr>
              <w:br/>
              <w:t>[4] Notiţe de curs.</w:t>
            </w:r>
          </w:p>
        </w:tc>
        <w:tc>
          <w:tcPr>
            <w:tcW w:w="817" w:type="dxa"/>
            <w:vAlign w:val="center"/>
          </w:tcPr>
          <w:p w14:paraId="78981E4D" w14:textId="77777777" w:rsidR="00E869F4" w:rsidRDefault="00E869F4"/>
        </w:tc>
      </w:tr>
    </w:tbl>
    <w:p w14:paraId="783FF262" w14:textId="77777777" w:rsidR="00E869F4" w:rsidRDefault="00E869F4">
      <w:pPr>
        <w:ind w:left="360"/>
        <w:rPr>
          <w:color w:val="000000"/>
          <w:sz w:val="8"/>
          <w:szCs w:val="8"/>
          <w:lang w:val="ro-RO" w:eastAsia="en-US"/>
        </w:rPr>
      </w:pPr>
    </w:p>
    <w:p w14:paraId="48429190" w14:textId="77777777" w:rsidR="00E869F4" w:rsidRDefault="00E869F4">
      <w:pPr>
        <w:rPr>
          <w:color w:val="000000"/>
          <w:sz w:val="8"/>
          <w:szCs w:val="8"/>
          <w:lang w:val="ro-RO" w:eastAsia="en-US"/>
        </w:rPr>
      </w:pPr>
    </w:p>
    <w:tbl>
      <w:tblPr>
        <w:tblW w:w="10155" w:type="dxa"/>
        <w:tblInd w:w="108" w:type="dxa"/>
        <w:tblLayout w:type="fixed"/>
        <w:tblCellMar>
          <w:left w:w="57" w:type="dxa"/>
          <w:right w:w="57" w:type="dxa"/>
        </w:tblCellMar>
        <w:tblLook w:val="04A0" w:firstRow="1" w:lastRow="0" w:firstColumn="1" w:lastColumn="0" w:noHBand="0" w:noVBand="1"/>
      </w:tblPr>
      <w:tblGrid>
        <w:gridCol w:w="1650"/>
        <w:gridCol w:w="1418"/>
        <w:gridCol w:w="3118"/>
        <w:gridCol w:w="2094"/>
        <w:gridCol w:w="1875"/>
      </w:tblGrid>
      <w:tr w:rsidR="00E869F4" w14:paraId="221FC584" w14:textId="77777777">
        <w:trPr>
          <w:trHeight w:val="232"/>
        </w:trPr>
        <w:tc>
          <w:tcPr>
            <w:tcW w:w="10155" w:type="dxa"/>
            <w:gridSpan w:val="5"/>
            <w:tcBorders>
              <w:bottom w:val="double" w:sz="6" w:space="0" w:color="000000"/>
            </w:tcBorders>
          </w:tcPr>
          <w:p w14:paraId="3CD713CF" w14:textId="77777777" w:rsidR="00E869F4" w:rsidRDefault="00000000">
            <w:r>
              <w:rPr>
                <w:b/>
                <w:sz w:val="22"/>
              </w:rPr>
              <w:lastRenderedPageBreak/>
              <w:t>10. Evaluare</w:t>
            </w:r>
          </w:p>
        </w:tc>
      </w:tr>
      <w:tr w:rsidR="00E869F4" w14:paraId="7435CFEA" w14:textId="77777777">
        <w:trPr>
          <w:trHeight w:val="190"/>
        </w:trPr>
        <w:tc>
          <w:tcPr>
            <w:tcW w:w="3068" w:type="dxa"/>
            <w:gridSpan w:val="2"/>
            <w:tcBorders>
              <w:top w:val="double" w:sz="6" w:space="0" w:color="000000"/>
              <w:left w:val="double" w:sz="6" w:space="0" w:color="000000"/>
              <w:bottom w:val="single" w:sz="4" w:space="0" w:color="000000"/>
              <w:right w:val="single" w:sz="4" w:space="0" w:color="000000"/>
            </w:tcBorders>
            <w:shd w:val="clear" w:color="auto" w:fill="FFFFFF"/>
            <w:vAlign w:val="center"/>
          </w:tcPr>
          <w:p w14:paraId="37E92036" w14:textId="77777777" w:rsidR="00E869F4" w:rsidRDefault="00000000">
            <w:pPr>
              <w:jc w:val="center"/>
            </w:pPr>
            <w:r>
              <w:rPr>
                <w:b/>
                <w:sz w:val="16"/>
              </w:rPr>
              <w:t>Tip activitate</w:t>
            </w:r>
          </w:p>
        </w:tc>
        <w:tc>
          <w:tcPr>
            <w:tcW w:w="3118"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0585877F" w14:textId="77777777" w:rsidR="00E869F4" w:rsidRDefault="00000000">
            <w:pPr>
              <w:jc w:val="center"/>
            </w:pPr>
            <w:r>
              <w:rPr>
                <w:b/>
                <w:sz w:val="16"/>
              </w:rPr>
              <w:t>10.1. Criterii de evaluare</w:t>
            </w:r>
          </w:p>
        </w:tc>
        <w:tc>
          <w:tcPr>
            <w:tcW w:w="2094" w:type="dxa"/>
            <w:tcBorders>
              <w:top w:val="double" w:sz="6" w:space="0" w:color="000000"/>
              <w:left w:val="single" w:sz="4" w:space="0" w:color="000000"/>
              <w:bottom w:val="single" w:sz="4" w:space="0" w:color="000000"/>
              <w:right w:val="single" w:sz="4" w:space="0" w:color="000000"/>
            </w:tcBorders>
            <w:shd w:val="clear" w:color="auto" w:fill="FFFFFF"/>
            <w:vAlign w:val="center"/>
          </w:tcPr>
          <w:p w14:paraId="6EABB860" w14:textId="77777777" w:rsidR="00E869F4" w:rsidRDefault="00000000">
            <w:pPr>
              <w:jc w:val="center"/>
            </w:pPr>
            <w:r>
              <w:rPr>
                <w:b/>
                <w:sz w:val="16"/>
              </w:rPr>
              <w:t>10.2. Metode de evaluare</w:t>
            </w:r>
          </w:p>
        </w:tc>
        <w:tc>
          <w:tcPr>
            <w:tcW w:w="1875" w:type="dxa"/>
            <w:tcBorders>
              <w:top w:val="double" w:sz="6" w:space="0" w:color="000000"/>
              <w:left w:val="single" w:sz="4" w:space="0" w:color="000000"/>
              <w:bottom w:val="single" w:sz="4" w:space="0" w:color="000000"/>
              <w:right w:val="double" w:sz="6" w:space="0" w:color="000000"/>
            </w:tcBorders>
            <w:shd w:val="clear" w:color="auto" w:fill="FFFFFF"/>
            <w:vAlign w:val="center"/>
          </w:tcPr>
          <w:p w14:paraId="4CCD1F47" w14:textId="77777777" w:rsidR="00E869F4" w:rsidRDefault="00000000">
            <w:pPr>
              <w:jc w:val="center"/>
            </w:pPr>
            <w:r>
              <w:rPr>
                <w:b/>
                <w:sz w:val="16"/>
              </w:rPr>
              <w:t>10.3. Pondere din nota finală</w:t>
            </w:r>
          </w:p>
        </w:tc>
      </w:tr>
      <w:tr w:rsidR="00E869F4" w14:paraId="7F8B464F" w14:textId="77777777">
        <w:tc>
          <w:tcPr>
            <w:tcW w:w="1650" w:type="dxa"/>
            <w:vMerge w:val="restart"/>
            <w:tcBorders>
              <w:top w:val="single" w:sz="4" w:space="0" w:color="000000"/>
              <w:left w:val="double" w:sz="6" w:space="0" w:color="000000"/>
              <w:bottom w:val="single" w:sz="4" w:space="0" w:color="000000"/>
              <w:right w:val="single" w:sz="4" w:space="0" w:color="000000"/>
            </w:tcBorders>
            <w:shd w:val="clear" w:color="auto" w:fill="FFFFFF"/>
            <w:vAlign w:val="center"/>
          </w:tcPr>
          <w:p w14:paraId="4F763E24" w14:textId="77777777" w:rsidR="00E869F4" w:rsidRDefault="00000000">
            <w:r>
              <w:rPr>
                <w:b/>
                <w:sz w:val="16"/>
              </w:rPr>
              <w:t>10.4. Curs</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AC7EB" w14:textId="77777777" w:rsidR="00E869F4" w:rsidRDefault="00000000">
            <w:r>
              <w:rPr>
                <w:sz w:val="16"/>
              </w:rPr>
              <w:t>Evaluare finală</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1437DF" w14:textId="77777777" w:rsidR="00E869F4" w:rsidRDefault="00000000">
            <w:r>
              <w:rPr>
                <w:sz w:val="16"/>
              </w:rPr>
              <w:t>2 subiecte scrise (2 × 10 puncte).</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B03403" w14:textId="77777777" w:rsidR="00E869F4" w:rsidRDefault="00000000">
            <w:r>
              <w:rPr>
                <w:sz w:val="16"/>
              </w:rPr>
              <w:t>Examen scris și oral</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34C8344D" w14:textId="77777777" w:rsidR="00E869F4" w:rsidRDefault="00000000">
            <w:pPr>
              <w:jc w:val="center"/>
            </w:pPr>
            <w:r>
              <w:rPr>
                <w:sz w:val="16"/>
              </w:rPr>
              <w:t>20%</w:t>
            </w:r>
          </w:p>
        </w:tc>
      </w:tr>
      <w:tr w:rsidR="00E869F4" w14:paraId="4978B735" w14:textId="77777777">
        <w:tc>
          <w:tcPr>
            <w:tcW w:w="1650" w:type="dxa"/>
            <w:vMerge/>
            <w:tcBorders>
              <w:top w:val="single" w:sz="4" w:space="0" w:color="000000"/>
              <w:left w:val="double" w:sz="6" w:space="0" w:color="000000"/>
              <w:bottom w:val="single" w:sz="4" w:space="0" w:color="000000"/>
              <w:right w:val="single" w:sz="4" w:space="0" w:color="000000"/>
            </w:tcBorders>
            <w:shd w:val="clear" w:color="auto" w:fill="FFFFFF"/>
            <w:vAlign w:val="center"/>
          </w:tcPr>
          <w:p w14:paraId="1D154AD3" w14:textId="77777777" w:rsidR="00E869F4" w:rsidRDefault="00E869F4">
            <w:pPr>
              <w:snapToGrid w:val="0"/>
              <w:rPr>
                <w:color w:val="000000"/>
                <w:sz w:val="18"/>
                <w:szCs w:val="18"/>
                <w:lang w:val="ro-RO" w:eastAsia="en-US"/>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4E43986" w14:textId="77777777" w:rsidR="00E869F4" w:rsidRDefault="00000000">
            <w:r>
              <w:rPr>
                <w:sz w:val="16"/>
              </w:rPr>
              <w:t>Evaluare pe parcurs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7F9E59" w14:textId="77777777" w:rsidR="00E869F4" w:rsidRDefault="00000000">
            <w:r>
              <w:rPr>
                <w:sz w:val="16"/>
              </w:rPr>
              <w:t>Teme de casă / activitate la prelegeri: 3–5 teme, total 15 puncte.</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EA9FEA" w14:textId="77777777" w:rsidR="00E869F4" w:rsidRDefault="00000000">
            <w:r>
              <w:rPr>
                <w:sz w:val="16"/>
              </w:rPr>
              <w:t>Teme de casă</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380596D8" w14:textId="77777777" w:rsidR="00E869F4" w:rsidRDefault="00000000">
            <w:pPr>
              <w:jc w:val="center"/>
            </w:pPr>
            <w:r>
              <w:rPr>
                <w:sz w:val="16"/>
              </w:rPr>
              <w:t>15%</w:t>
            </w:r>
          </w:p>
        </w:tc>
      </w:tr>
      <w:tr w:rsidR="00E869F4" w14:paraId="5CC107D0" w14:textId="77777777">
        <w:tc>
          <w:tcPr>
            <w:tcW w:w="1650" w:type="dxa"/>
            <w:vMerge w:val="restart"/>
            <w:tcBorders>
              <w:top w:val="single" w:sz="4" w:space="0" w:color="000000"/>
              <w:left w:val="double" w:sz="6" w:space="0" w:color="000000"/>
              <w:bottom w:val="double" w:sz="6" w:space="0" w:color="000000"/>
              <w:right w:val="single" w:sz="4" w:space="0" w:color="000000"/>
            </w:tcBorders>
            <w:shd w:val="clear" w:color="auto" w:fill="FFFFFF"/>
            <w:vAlign w:val="center"/>
          </w:tcPr>
          <w:p w14:paraId="371944D2" w14:textId="77777777" w:rsidR="00E869F4" w:rsidRDefault="00000000">
            <w:r>
              <w:rPr>
                <w:b/>
                <w:sz w:val="16"/>
              </w:rPr>
              <w:t>10.5. Laborator</w:t>
            </w:r>
          </w:p>
        </w:tc>
        <w:tc>
          <w:tcPr>
            <w:tcW w:w="141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71FA96" w14:textId="77777777" w:rsidR="00E869F4" w:rsidRDefault="00E869F4">
            <w:pPr>
              <w:snapToGrid w:val="0"/>
              <w:rPr>
                <w:color w:val="000000"/>
                <w:sz w:val="18"/>
                <w:szCs w:val="18"/>
                <w:lang w:val="ro-RO" w:eastAsia="en-US"/>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74594" w14:textId="77777777" w:rsidR="00E869F4" w:rsidRDefault="00000000">
            <w:r>
              <w:rPr>
                <w:sz w:val="16"/>
              </w:rPr>
              <w:t>Examinare în cadrul ședințelor de laborator (30p) și două lucrări scrise (35p).</w:t>
            </w:r>
          </w:p>
        </w:tc>
        <w:tc>
          <w:tcPr>
            <w:tcW w:w="20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5069F" w14:textId="77777777" w:rsidR="00E869F4" w:rsidRDefault="00000000">
            <w:r>
              <w:rPr>
                <w:sz w:val="16"/>
              </w:rPr>
              <w:t>Evaluare orală și scrisă</w:t>
            </w:r>
          </w:p>
        </w:tc>
        <w:tc>
          <w:tcPr>
            <w:tcW w:w="1875" w:type="dxa"/>
            <w:tcBorders>
              <w:top w:val="single" w:sz="4" w:space="0" w:color="000000"/>
              <w:left w:val="single" w:sz="4" w:space="0" w:color="000000"/>
              <w:bottom w:val="single" w:sz="4" w:space="0" w:color="000000"/>
              <w:right w:val="double" w:sz="6" w:space="0" w:color="000000"/>
            </w:tcBorders>
            <w:shd w:val="clear" w:color="auto" w:fill="FFFFFF"/>
            <w:vAlign w:val="center"/>
          </w:tcPr>
          <w:p w14:paraId="657BE304" w14:textId="77777777" w:rsidR="00E869F4" w:rsidRDefault="00000000">
            <w:pPr>
              <w:jc w:val="center"/>
            </w:pPr>
            <w:r>
              <w:rPr>
                <w:sz w:val="16"/>
              </w:rPr>
              <w:t>65%</w:t>
            </w:r>
          </w:p>
        </w:tc>
      </w:tr>
      <w:tr w:rsidR="00E869F4" w14:paraId="1399D9AF" w14:textId="77777777">
        <w:tc>
          <w:tcPr>
            <w:tcW w:w="10155" w:type="dxa"/>
            <w:gridSpan w:val="5"/>
            <w:tcBorders>
              <w:top w:val="single" w:sz="4" w:space="0" w:color="000000"/>
              <w:left w:val="double" w:sz="6" w:space="0" w:color="000000"/>
              <w:bottom w:val="double" w:sz="6" w:space="0" w:color="000000"/>
              <w:right w:val="double" w:sz="6" w:space="0" w:color="000000"/>
            </w:tcBorders>
            <w:shd w:val="clear" w:color="auto" w:fill="FFFFFF"/>
            <w:vAlign w:val="center"/>
          </w:tcPr>
          <w:p w14:paraId="74559DF6" w14:textId="77777777" w:rsidR="00E869F4" w:rsidRDefault="00000000">
            <w:r>
              <w:rPr>
                <w:b/>
                <w:sz w:val="16"/>
              </w:rPr>
              <w:t>10.6. Condiţii de promovare: minimum 50% din punctajul total și minimum 50% din punctajul aferent activității pe parcursul semestrului.</w:t>
            </w:r>
          </w:p>
        </w:tc>
      </w:tr>
    </w:tbl>
    <w:p w14:paraId="1040D708" w14:textId="77777777" w:rsidR="00E869F4" w:rsidRDefault="00E869F4">
      <w:pPr>
        <w:rPr>
          <w:color w:val="000000"/>
          <w:sz w:val="16"/>
          <w:szCs w:val="16"/>
          <w:lang w:val="ro-RO" w:eastAsia="en-US"/>
        </w:rPr>
      </w:pPr>
    </w:p>
    <w:p w14:paraId="22861A2F" w14:textId="77777777" w:rsidR="00E869F4" w:rsidRDefault="00E869F4">
      <w:pPr>
        <w:rPr>
          <w:color w:val="000000"/>
          <w:sz w:val="16"/>
          <w:szCs w:val="16"/>
          <w:lang w:val="ro-RO" w:eastAsia="en-US"/>
        </w:rPr>
      </w:pPr>
    </w:p>
    <w:tbl>
      <w:tblPr>
        <w:tblW w:w="10348" w:type="dxa"/>
        <w:tblInd w:w="108" w:type="dxa"/>
        <w:tblLayout w:type="fixed"/>
        <w:tblLook w:val="04A0" w:firstRow="1" w:lastRow="0" w:firstColumn="1" w:lastColumn="0" w:noHBand="0" w:noVBand="1"/>
      </w:tblPr>
      <w:tblGrid>
        <w:gridCol w:w="1701"/>
        <w:gridCol w:w="1560"/>
        <w:gridCol w:w="2409"/>
        <w:gridCol w:w="4678"/>
      </w:tblGrid>
      <w:tr w:rsidR="00E869F4" w14:paraId="598054D8" w14:textId="77777777">
        <w:trPr>
          <w:trHeight w:val="417"/>
        </w:trPr>
        <w:tc>
          <w:tcPr>
            <w:tcW w:w="1701" w:type="dxa"/>
          </w:tcPr>
          <w:p w14:paraId="0DA75378" w14:textId="77777777" w:rsidR="00E869F4" w:rsidRDefault="00000000">
            <w:r>
              <w:rPr>
                <w:sz w:val="18"/>
              </w:rPr>
              <w:t>Data completării</w:t>
            </w:r>
          </w:p>
        </w:tc>
        <w:tc>
          <w:tcPr>
            <w:tcW w:w="3969" w:type="dxa"/>
            <w:gridSpan w:val="2"/>
          </w:tcPr>
          <w:p w14:paraId="6739E6A0" w14:textId="77777777" w:rsidR="00E869F4" w:rsidRDefault="00000000">
            <w:r>
              <w:rPr>
                <w:sz w:val="18"/>
              </w:rPr>
              <w:t>Titular de curs,</w:t>
            </w:r>
          </w:p>
        </w:tc>
        <w:tc>
          <w:tcPr>
            <w:tcW w:w="4678" w:type="dxa"/>
          </w:tcPr>
          <w:p w14:paraId="335185A2" w14:textId="77777777" w:rsidR="00E869F4" w:rsidRDefault="00000000">
            <w:r>
              <w:rPr>
                <w:sz w:val="18"/>
              </w:rPr>
              <w:t>Titular(ii) de aplicații</w:t>
            </w:r>
          </w:p>
        </w:tc>
      </w:tr>
      <w:tr w:rsidR="00E869F4" w14:paraId="0EAB7224" w14:textId="77777777">
        <w:tc>
          <w:tcPr>
            <w:tcW w:w="1701" w:type="dxa"/>
          </w:tcPr>
          <w:p w14:paraId="2B43B6C4" w14:textId="77777777" w:rsidR="00E869F4" w:rsidRDefault="00000000">
            <w:r>
              <w:rPr>
                <w:sz w:val="18"/>
              </w:rPr>
              <w:t>01.09.2026</w:t>
            </w:r>
          </w:p>
        </w:tc>
        <w:tc>
          <w:tcPr>
            <w:tcW w:w="3969" w:type="dxa"/>
            <w:gridSpan w:val="2"/>
            <w:vAlign w:val="center"/>
          </w:tcPr>
          <w:p w14:paraId="5FC73DF1" w14:textId="000FD369" w:rsidR="00E869F4" w:rsidRDefault="001444CE">
            <w:r>
              <w:rPr>
                <w:sz w:val="18"/>
              </w:rPr>
              <w:t>Șl. Dr. Ing. Ec. Roxana PUIU</w:t>
            </w:r>
            <w:r w:rsidR="00000000">
              <w:rPr>
                <w:sz w:val="18"/>
              </w:rPr>
              <w:br/>
            </w:r>
            <w:r w:rsidR="00000000">
              <w:rPr>
                <w:sz w:val="18"/>
              </w:rPr>
              <w:br/>
              <w:t>.............................................</w:t>
            </w:r>
          </w:p>
        </w:tc>
        <w:tc>
          <w:tcPr>
            <w:tcW w:w="4678" w:type="dxa"/>
            <w:vAlign w:val="center"/>
          </w:tcPr>
          <w:p w14:paraId="79A01DFD" w14:textId="77777777" w:rsidR="00E869F4" w:rsidRDefault="00000000">
            <w:r>
              <w:rPr>
                <w:sz w:val="18"/>
              </w:rPr>
              <w:t>Șl. Dr. Ing. Ec. Roxana PUIU</w:t>
            </w:r>
            <w:r>
              <w:rPr>
                <w:sz w:val="18"/>
              </w:rPr>
              <w:br/>
            </w:r>
            <w:r>
              <w:rPr>
                <w:sz w:val="18"/>
              </w:rPr>
              <w:br/>
              <w:t>.............................................</w:t>
            </w:r>
          </w:p>
        </w:tc>
      </w:tr>
      <w:tr w:rsidR="00E869F4" w14:paraId="702BA4FB" w14:textId="77777777">
        <w:tc>
          <w:tcPr>
            <w:tcW w:w="1701" w:type="dxa"/>
          </w:tcPr>
          <w:p w14:paraId="62469309" w14:textId="77777777" w:rsidR="00E869F4" w:rsidRDefault="00E869F4">
            <w:pPr>
              <w:snapToGrid w:val="0"/>
              <w:rPr>
                <w:b/>
                <w:color w:val="000000"/>
                <w:szCs w:val="20"/>
                <w:lang w:val="ro-RO" w:eastAsia="en-US"/>
              </w:rPr>
            </w:pPr>
          </w:p>
        </w:tc>
        <w:tc>
          <w:tcPr>
            <w:tcW w:w="3969" w:type="dxa"/>
            <w:gridSpan w:val="2"/>
          </w:tcPr>
          <w:p w14:paraId="4883B6CE" w14:textId="77777777" w:rsidR="00E869F4" w:rsidRDefault="00E869F4">
            <w:pPr>
              <w:snapToGrid w:val="0"/>
              <w:rPr>
                <w:color w:val="000000"/>
                <w:szCs w:val="20"/>
                <w:lang w:val="ro-RO" w:eastAsia="en-US"/>
              </w:rPr>
            </w:pPr>
          </w:p>
        </w:tc>
        <w:tc>
          <w:tcPr>
            <w:tcW w:w="4678" w:type="dxa"/>
          </w:tcPr>
          <w:p w14:paraId="0008E451" w14:textId="77777777" w:rsidR="00E869F4" w:rsidRDefault="00E869F4">
            <w:pPr>
              <w:snapToGrid w:val="0"/>
              <w:rPr>
                <w:color w:val="000000"/>
                <w:szCs w:val="20"/>
                <w:lang w:val="ro-RO" w:eastAsia="en-US"/>
              </w:rPr>
            </w:pPr>
          </w:p>
        </w:tc>
      </w:tr>
      <w:tr w:rsidR="00E869F4" w14:paraId="5272526D" w14:textId="77777777">
        <w:trPr>
          <w:trHeight w:val="258"/>
        </w:trPr>
        <w:tc>
          <w:tcPr>
            <w:tcW w:w="3261" w:type="dxa"/>
            <w:gridSpan w:val="2"/>
          </w:tcPr>
          <w:p w14:paraId="55651BCF" w14:textId="77777777" w:rsidR="00E869F4" w:rsidRDefault="00000000">
            <w:r>
              <w:rPr>
                <w:sz w:val="18"/>
              </w:rPr>
              <w:t>Data avizării în Departamentul TCM</w:t>
            </w:r>
            <w:r>
              <w:rPr>
                <w:sz w:val="18"/>
              </w:rPr>
              <w:br/>
              <w:t>19.09.2026</w:t>
            </w:r>
          </w:p>
        </w:tc>
        <w:tc>
          <w:tcPr>
            <w:tcW w:w="7087" w:type="dxa"/>
            <w:gridSpan w:val="2"/>
          </w:tcPr>
          <w:p w14:paraId="22E8A799" w14:textId="77777777" w:rsidR="00E869F4" w:rsidRDefault="00000000">
            <w:r>
              <w:rPr>
                <w:sz w:val="18"/>
              </w:rPr>
              <w:t>Director Departament TCM</w:t>
            </w:r>
            <w:r>
              <w:rPr>
                <w:sz w:val="18"/>
              </w:rPr>
              <w:br/>
              <w:t>Prof. Dr. Ing. Nicolae IONESCU</w:t>
            </w:r>
            <w:r>
              <w:rPr>
                <w:sz w:val="18"/>
              </w:rPr>
              <w:br/>
            </w:r>
            <w:r>
              <w:rPr>
                <w:sz w:val="18"/>
              </w:rPr>
              <w:br/>
              <w:t>.............................................</w:t>
            </w:r>
          </w:p>
        </w:tc>
      </w:tr>
      <w:tr w:rsidR="00E869F4" w14:paraId="3A881121" w14:textId="77777777">
        <w:trPr>
          <w:trHeight w:val="258"/>
        </w:trPr>
        <w:tc>
          <w:tcPr>
            <w:tcW w:w="3261" w:type="dxa"/>
            <w:gridSpan w:val="2"/>
          </w:tcPr>
          <w:p w14:paraId="06D10222" w14:textId="77777777" w:rsidR="00E869F4" w:rsidRDefault="00000000">
            <w:r>
              <w:rPr>
                <w:sz w:val="18"/>
              </w:rPr>
              <w:t>Data aprobării în Consiliul Facultății (FIIR)</w:t>
            </w:r>
            <w:r>
              <w:rPr>
                <w:sz w:val="18"/>
              </w:rPr>
              <w:br/>
              <w:t>24.09.2026</w:t>
            </w:r>
          </w:p>
        </w:tc>
        <w:tc>
          <w:tcPr>
            <w:tcW w:w="7087" w:type="dxa"/>
            <w:gridSpan w:val="2"/>
          </w:tcPr>
          <w:p w14:paraId="1B4B805C" w14:textId="77777777" w:rsidR="00E869F4" w:rsidRDefault="00000000">
            <w:r>
              <w:rPr>
                <w:sz w:val="18"/>
              </w:rPr>
              <w:t>Decan FIIR</w:t>
            </w:r>
            <w:r>
              <w:rPr>
                <w:sz w:val="18"/>
              </w:rPr>
              <w:br/>
              <w:t>Prof. Dr. Ing. Ec. Cristian DOICIN</w:t>
            </w:r>
          </w:p>
        </w:tc>
      </w:tr>
    </w:tbl>
    <w:p w14:paraId="1105F250" w14:textId="77777777" w:rsidR="00E869F4" w:rsidRDefault="00E869F4">
      <w:pPr>
        <w:rPr>
          <w:color w:val="000000"/>
          <w:sz w:val="16"/>
          <w:szCs w:val="16"/>
          <w:lang w:val="ro-RO" w:eastAsia="en-US"/>
        </w:rPr>
      </w:pPr>
    </w:p>
    <w:sectPr w:rsidR="00E869F4">
      <w:headerReference w:type="default" r:id="rId7"/>
      <w:pgSz w:w="11906" w:h="16838"/>
      <w:pgMar w:top="623" w:right="567" w:bottom="567" w:left="1134"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CA0E5" w14:textId="77777777" w:rsidR="003045C7" w:rsidRDefault="003045C7">
      <w:r>
        <w:separator/>
      </w:r>
    </w:p>
  </w:endnote>
  <w:endnote w:type="continuationSeparator" w:id="0">
    <w:p w14:paraId="5819955E" w14:textId="77777777" w:rsidR="003045C7" w:rsidRDefault="00304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font>
  <w:font w:name="Liberation Sans">
    <w:altName w:val="Arial"/>
    <w:charset w:val="00"/>
    <w:family w:val="swiss"/>
    <w:pitch w:val="variable"/>
  </w:font>
  <w:font w:name="Noto Sans CJK SC">
    <w:panose1 w:val="00000000000000000000"/>
    <w:charset w:val="00"/>
    <w:family w:val="roman"/>
    <w:notTrueType/>
    <w:pitch w:val="default"/>
  </w:font>
  <w:font w:name="EUAlbertina;Arial">
    <w:panose1 w:val="00000000000000000000"/>
    <w:charset w:val="00"/>
    <w:family w:val="roman"/>
    <w:notTrueType/>
    <w:pitch w:val="default"/>
  </w:font>
  <w:font w:name="SPEC Times;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A41DB" w14:textId="77777777" w:rsidR="003045C7" w:rsidRDefault="003045C7">
      <w:r>
        <w:separator/>
      </w:r>
    </w:p>
  </w:footnote>
  <w:footnote w:type="continuationSeparator" w:id="0">
    <w:p w14:paraId="04D6FA23" w14:textId="77777777" w:rsidR="003045C7" w:rsidRDefault="00304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2" w:type="dxa"/>
      <w:tblLayout w:type="fixed"/>
      <w:tblCellMar>
        <w:left w:w="28" w:type="dxa"/>
        <w:right w:w="28" w:type="dxa"/>
      </w:tblCellMar>
      <w:tblLook w:val="04A0" w:firstRow="1" w:lastRow="0" w:firstColumn="1" w:lastColumn="0" w:noHBand="0" w:noVBand="1"/>
    </w:tblPr>
    <w:tblGrid>
      <w:gridCol w:w="920"/>
      <w:gridCol w:w="8586"/>
      <w:gridCol w:w="746"/>
    </w:tblGrid>
    <w:tr w:rsidR="00E869F4" w14:paraId="183F645B" w14:textId="77777777">
      <w:tc>
        <w:tcPr>
          <w:tcW w:w="920" w:type="dxa"/>
          <w:tcBorders>
            <w:bottom w:val="single" w:sz="4" w:space="0" w:color="000000"/>
          </w:tcBorders>
        </w:tcPr>
        <w:p w14:paraId="5258CA10" w14:textId="7B0BF2A5" w:rsidR="00E869F4" w:rsidRDefault="00000000">
          <w:pPr>
            <w:pStyle w:val="Header"/>
            <w:rPr>
              <w:lang w:eastAsia="en-US"/>
            </w:rPr>
          </w:pPr>
          <w:r w:rsidRPr="001536C5">
            <w:rPr>
              <w:noProof/>
              <w:lang w:eastAsia="en-US"/>
            </w:rPr>
            <w:pict w14:anchorId="5139E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43.5pt;height:41.25pt;visibility:visible;mso-wrap-style:square">
                <v:imagedata r:id="rId1" o:title="" croptop="-8f" cropbottom="-8f" cropleft="-8f" cropright="-8f"/>
              </v:shape>
            </w:pict>
          </w:r>
        </w:p>
      </w:tc>
      <w:tc>
        <w:tcPr>
          <w:tcW w:w="8586" w:type="dxa"/>
          <w:tcBorders>
            <w:bottom w:val="single" w:sz="4" w:space="0" w:color="000000"/>
          </w:tcBorders>
        </w:tcPr>
        <w:p w14:paraId="334C9A9C" w14:textId="77777777" w:rsidR="00E869F4" w:rsidRDefault="00000000">
          <w:pPr>
            <w:pStyle w:val="Header"/>
            <w:jc w:val="center"/>
          </w:pPr>
          <w:r>
            <w:rPr>
              <w:color w:val="065DEA"/>
              <w:szCs w:val="20"/>
              <w:lang w:val="ro-RO"/>
            </w:rPr>
            <w:t xml:space="preserve">Universitatea Națională de Știință și Tehnologie </w:t>
          </w:r>
          <w:r>
            <w:rPr>
              <w:b/>
              <w:color w:val="065DEA"/>
              <w:szCs w:val="20"/>
              <w:lang w:val="ro-RO"/>
            </w:rPr>
            <w:t>POLITEHNICA</w:t>
          </w:r>
          <w:r>
            <w:rPr>
              <w:color w:val="065DEA"/>
              <w:szCs w:val="20"/>
              <w:lang w:val="ro-RO"/>
            </w:rPr>
            <w:t xml:space="preserve"> București</w:t>
          </w:r>
        </w:p>
        <w:p w14:paraId="1CD42180" w14:textId="77777777" w:rsidR="00E869F4" w:rsidRDefault="00000000">
          <w:pPr>
            <w:pStyle w:val="Header"/>
            <w:jc w:val="center"/>
          </w:pPr>
          <w:r>
            <w:rPr>
              <w:color w:val="065DEA"/>
              <w:szCs w:val="20"/>
              <w:lang w:val="ro-RO"/>
            </w:rPr>
            <w:t>Facultatea de</w:t>
          </w:r>
          <w:r>
            <w:rPr>
              <w:b/>
              <w:color w:val="065DEA"/>
              <w:szCs w:val="20"/>
              <w:lang w:val="ro-RO"/>
            </w:rPr>
            <w:t xml:space="preserve"> Inginerie Industrială şi Robotică</w:t>
          </w:r>
          <w:r>
            <w:rPr>
              <w:color w:val="065DEA"/>
              <w:spacing w:val="-2"/>
              <w:szCs w:val="20"/>
              <w:lang w:val="ro-RO"/>
            </w:rPr>
            <w:t xml:space="preserve"> </w:t>
          </w:r>
        </w:p>
        <w:p w14:paraId="1115E247" w14:textId="77777777" w:rsidR="00E869F4" w:rsidRDefault="00000000">
          <w:pPr>
            <w:pStyle w:val="Header"/>
            <w:jc w:val="center"/>
            <w:rPr>
              <w:sz w:val="16"/>
              <w:szCs w:val="16"/>
              <w:lang w:val="es-ES"/>
            </w:rPr>
          </w:pPr>
          <w:r>
            <w:rPr>
              <w:color w:val="065DEA"/>
              <w:spacing w:val="-2"/>
              <w:szCs w:val="20"/>
              <w:lang w:val="ro-RO"/>
            </w:rPr>
            <w:t xml:space="preserve">Departamentul </w:t>
          </w:r>
          <w:r>
            <w:rPr>
              <w:b/>
              <w:color w:val="065DEA"/>
              <w:spacing w:val="-2"/>
              <w:szCs w:val="20"/>
              <w:lang w:val="ro-RO"/>
            </w:rPr>
            <w:t>Tehnologia Construcțiilor de Maşini</w:t>
          </w:r>
        </w:p>
      </w:tc>
      <w:tc>
        <w:tcPr>
          <w:tcW w:w="746" w:type="dxa"/>
          <w:tcBorders>
            <w:bottom w:val="single" w:sz="4" w:space="0" w:color="000000"/>
          </w:tcBorders>
        </w:tcPr>
        <w:p w14:paraId="0F9668CE" w14:textId="0DC6EB9A" w:rsidR="00E869F4" w:rsidRDefault="00000000">
          <w:pPr>
            <w:pStyle w:val="Header"/>
            <w:jc w:val="right"/>
            <w:rPr>
              <w:lang w:eastAsia="en-US"/>
            </w:rPr>
          </w:pPr>
          <w:r w:rsidRPr="001536C5">
            <w:rPr>
              <w:noProof/>
              <w:lang w:eastAsia="en-US"/>
            </w:rPr>
            <w:pict w14:anchorId="5DC6AB67">
              <v:shape id="Picture 1228436401" o:spid="_x0000_i1025" type="#_x0000_t75" style="width:34.5pt;height:35.25pt;visibility:visible;mso-wrap-style:square">
                <v:imagedata r:id="rId2" o:title="" croptop="669f" cropbottom="-3f" cropleft="6310f" cropright="605f"/>
              </v:shape>
            </w:pict>
          </w:r>
        </w:p>
      </w:tc>
    </w:tr>
  </w:tbl>
  <w:p w14:paraId="52F9AF67" w14:textId="77777777" w:rsidR="00E869F4" w:rsidRDefault="00E869F4">
    <w:pPr>
      <w:pStyle w:val="Header"/>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57A01"/>
    <w:multiLevelType w:val="multilevel"/>
    <w:tmpl w:val="9D509C28"/>
    <w:lvl w:ilvl="0">
      <w:start w:val="5"/>
      <w:numFmt w:val="bullet"/>
      <w:lvlText w:val="-"/>
      <w:lvlJc w:val="left"/>
      <w:pPr>
        <w:tabs>
          <w:tab w:val="num" w:pos="0"/>
        </w:tabs>
        <w:ind w:left="720" w:hanging="360"/>
      </w:pPr>
      <w:rPr>
        <w:rFonts w:ascii="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9B12D9"/>
    <w:multiLevelType w:val="multilevel"/>
    <w:tmpl w:val="61126304"/>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140ACB"/>
    <w:multiLevelType w:val="multilevel"/>
    <w:tmpl w:val="6164AA2A"/>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610BA6"/>
    <w:multiLevelType w:val="multilevel"/>
    <w:tmpl w:val="36F6C742"/>
    <w:lvl w:ilvl="0">
      <w:start w:val="1"/>
      <w:numFmt w:val="bullet"/>
      <w:lvlText w:val=""/>
      <w:lvlJc w:val="left"/>
      <w:pPr>
        <w:tabs>
          <w:tab w:val="num" w:pos="0"/>
        </w:tabs>
        <w:ind w:left="1004"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4E7FA0"/>
    <w:multiLevelType w:val="multilevel"/>
    <w:tmpl w:val="2DD8115C"/>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90219D2"/>
    <w:multiLevelType w:val="multilevel"/>
    <w:tmpl w:val="84FADEE4"/>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19922278">
    <w:abstractNumId w:val="4"/>
  </w:num>
  <w:num w:numId="2" w16cid:durableId="915626298">
    <w:abstractNumId w:val="0"/>
  </w:num>
  <w:num w:numId="3" w16cid:durableId="1307198764">
    <w:abstractNumId w:val="5"/>
  </w:num>
  <w:num w:numId="4" w16cid:durableId="358120000">
    <w:abstractNumId w:val="3"/>
  </w:num>
  <w:num w:numId="5" w16cid:durableId="242490050">
    <w:abstractNumId w:val="1"/>
  </w:num>
  <w:num w:numId="6" w16cid:durableId="53286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69F4"/>
    <w:rsid w:val="001444CE"/>
    <w:rsid w:val="003045C7"/>
    <w:rsid w:val="00795C71"/>
    <w:rsid w:val="00E86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05F56"/>
  <w15:docId w15:val="{87BC0745-3643-4625-81F7-CDBE54539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Cs w:val="24"/>
      <w:lang w:eastAsia="zh-CN"/>
    </w:rPr>
  </w:style>
  <w:style w:type="paragraph" w:styleId="Heading2">
    <w:name w:val="heading 2"/>
    <w:basedOn w:val="Normal"/>
    <w:next w:val="Normal"/>
    <w:uiPriority w:val="9"/>
    <w:semiHidden/>
    <w:unhideWhenUsed/>
    <w:qFormat/>
    <w:pPr>
      <w:keepNext/>
      <w:numPr>
        <w:ilvl w:val="1"/>
        <w:numId w:val="1"/>
      </w:numPr>
      <w:jc w:val="center"/>
      <w:outlineLvl w:val="1"/>
    </w:pPr>
    <w:rPr>
      <w:b/>
      <w:bCs/>
    </w:rPr>
  </w:style>
  <w:style w:type="paragraph" w:styleId="Heading8">
    <w:name w:val="heading 8"/>
    <w:basedOn w:val="Normal"/>
    <w:next w:val="Normal"/>
    <w:qFormat/>
    <w:pPr>
      <w:numPr>
        <w:ilvl w:val="7"/>
        <w:numId w:val="1"/>
      </w:numPr>
      <w:spacing w:before="240" w:after="60"/>
      <w:outlineLvl w:val="7"/>
    </w:pPr>
    <w:rPr>
      <w:rFonts w:ascii="Aptos" w:hAnsi="Apto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Times New Roman" w:eastAsia="Times New Roman" w:hAnsi="Times New Roman" w:cs="Times New Roman"/>
      <w:b/>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Times New Roman" w:eastAsia="Times New Roman" w:hAnsi="Times New Roman" w:cs="Times New Roman"/>
      <w:b/>
      <w:bCs/>
      <w:i w:val="0"/>
      <w:iCs w:val="0"/>
      <w:spacing w:val="0"/>
      <w:w w:val="96"/>
      <w:sz w:val="20"/>
      <w:szCs w:val="20"/>
      <w:lang w:val="ro-RO" w:bidi="ar-SA"/>
    </w:rPr>
  </w:style>
  <w:style w:type="character" w:customStyle="1" w:styleId="WW8Num3z1">
    <w:name w:val="WW8Num3z1"/>
    <w:qFormat/>
    <w:rPr>
      <w:lang w:val="ro-RO" w:bidi="ar-SA"/>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Tahoma"/>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b/>
      <w:vertAlign w:val="superscript"/>
    </w:rPr>
  </w:style>
  <w:style w:type="character" w:customStyle="1" w:styleId="WW8Num7z0">
    <w:name w:val="WW8Num7z0"/>
    <w:qFormat/>
    <w:rPr>
      <w:rFonts w:ascii="Symbol" w:hAnsi="Symbol" w:cs="Symbol"/>
    </w:rPr>
  </w:style>
  <w:style w:type="character" w:customStyle="1" w:styleId="WW8Num8z0">
    <w:name w:val="WW8Num8z0"/>
    <w:qFormat/>
    <w:rPr>
      <w:b w:val="0"/>
      <w:i w:val="0"/>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b w:val="0"/>
      <w:i w:val="0"/>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4z0">
    <w:name w:val="WW8Num14z0"/>
    <w:qFormat/>
  </w:style>
  <w:style w:type="character" w:customStyle="1" w:styleId="WW8Num15z0">
    <w:name w:val="WW8Num15z0"/>
    <w:qFormat/>
    <w:rPr>
      <w:rFonts w:ascii="Symbol" w:hAnsi="Symbol" w:cs="Symbol"/>
      <w:color w:val="000000"/>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20z0">
    <w:name w:val="WW8Num20z0"/>
    <w:qFormat/>
    <w:rPr>
      <w:b/>
      <w:vertAlign w:val="superscript"/>
    </w:rPr>
  </w:style>
  <w:style w:type="character" w:customStyle="1" w:styleId="WW8Num21z0">
    <w:name w:val="WW8Num21z0"/>
    <w:qFormat/>
    <w:rPr>
      <w:rFonts w:ascii="Symbol" w:hAnsi="Symbol" w:cs="Symbol"/>
      <w:b w:val="0"/>
      <w:i w:val="0"/>
      <w:sz w:val="16"/>
    </w:rPr>
  </w:style>
  <w:style w:type="character" w:customStyle="1" w:styleId="WW8Num23z0">
    <w:name w:val="WW8Num23z0"/>
    <w:qFormat/>
    <w:rPr>
      <w:rFonts w:ascii="Symbol" w:hAnsi="Symbol" w:cs="Symbol"/>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b w:val="0"/>
      <w:i w:val="0"/>
      <w:sz w:val="16"/>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b/>
      <w:vertAlign w:val="superscript"/>
    </w:rPr>
  </w:style>
  <w:style w:type="character" w:customStyle="1" w:styleId="WW8Num28z0">
    <w:name w:val="WW8Num28z0"/>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FootnoteCharacters">
    <w:name w:val="Footnote Characters"/>
    <w:qFormat/>
    <w:rPr>
      <w:vertAlign w:val="superscript"/>
    </w:rPr>
  </w:style>
  <w:style w:type="character" w:customStyle="1" w:styleId="hps">
    <w:name w:val="hps"/>
    <w:basedOn w:val="DefaultParagraphFont"/>
    <w:qFormat/>
  </w:style>
  <w:style w:type="character" w:customStyle="1" w:styleId="DefaultParagraphFont1">
    <w:name w:val="Default Paragraph Font1"/>
    <w:qFormat/>
  </w:style>
  <w:style w:type="character" w:customStyle="1" w:styleId="shorttext">
    <w:name w:val="short_text"/>
    <w:basedOn w:val="DefaultParagraphFont"/>
    <w:qFormat/>
  </w:style>
  <w:style w:type="character" w:customStyle="1" w:styleId="BalloonTextChar">
    <w:name w:val="Balloon Text Char"/>
    <w:qFormat/>
    <w:rPr>
      <w:rFonts w:ascii="Segoe UI" w:hAnsi="Segoe UI" w:cs="Segoe UI"/>
      <w:sz w:val="18"/>
      <w:szCs w:val="18"/>
      <w:lang w:val="en-US"/>
    </w:rPr>
  </w:style>
  <w:style w:type="character" w:customStyle="1" w:styleId="PlainTextChar">
    <w:name w:val="Plain Text Char"/>
    <w:qFormat/>
    <w:rPr>
      <w:rFonts w:ascii="Courier New" w:hAnsi="Courier New" w:cs="Courier New"/>
      <w:szCs w:val="24"/>
    </w:rPr>
  </w:style>
  <w:style w:type="character" w:customStyle="1" w:styleId="BodyText2Char">
    <w:name w:val="Body Text 2 Char"/>
    <w:qFormat/>
    <w:rPr>
      <w:sz w:val="24"/>
      <w:szCs w:val="24"/>
    </w:rPr>
  </w:style>
  <w:style w:type="character" w:customStyle="1" w:styleId="BodyTextIndent3Char">
    <w:name w:val="Body Text Indent 3 Char"/>
    <w:qFormat/>
    <w:rPr>
      <w:sz w:val="16"/>
      <w:szCs w:val="16"/>
    </w:rPr>
  </w:style>
  <w:style w:type="character" w:customStyle="1" w:styleId="FootnoteTextChar">
    <w:name w:val="Footnote Text Char"/>
    <w:qFormat/>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styleId="Hyperlink">
    <w:name w:val="Hyperlink"/>
    <w:rPr>
      <w:color w:val="467886"/>
      <w:u w:val="single"/>
    </w:rPr>
  </w:style>
  <w:style w:type="character" w:styleId="UnresolvedMention">
    <w:name w:val="Unresolved Mention"/>
    <w:qFormat/>
    <w:rPr>
      <w:color w:val="605E5C"/>
      <w:shd w:val="clear" w:color="auto" w:fill="E1DFDD"/>
    </w:rPr>
  </w:style>
  <w:style w:type="character" w:customStyle="1" w:styleId="BodyTextChar">
    <w:name w:val="Body Text Char"/>
    <w:qFormat/>
    <w:rPr>
      <w:rFonts w:ascii="Calibri" w:eastAsia="Calibri" w:hAnsi="Calibri" w:cs="Calibri"/>
      <w:sz w:val="22"/>
      <w:szCs w:val="22"/>
      <w:lang w:val="en-US"/>
    </w:rPr>
  </w:style>
  <w:style w:type="character" w:styleId="CommentReference">
    <w:name w:val="annotation reference"/>
    <w:qFormat/>
    <w:rPr>
      <w:sz w:val="16"/>
      <w:szCs w:val="16"/>
    </w:rPr>
  </w:style>
  <w:style w:type="character" w:customStyle="1" w:styleId="IntenseQuoteChar">
    <w:name w:val="Intense Quote Char"/>
    <w:qFormat/>
    <w:rPr>
      <w:rFonts w:ascii="Aptos" w:eastAsia="Aptos" w:hAnsi="Aptos" w:cs="Aptos"/>
      <w:i/>
      <w:iCs/>
      <w:color w:val="0F4761"/>
      <w:kern w:val="2"/>
      <w:sz w:val="24"/>
      <w:szCs w:val="24"/>
      <w:lang w:val="ro-RO"/>
    </w:rPr>
  </w:style>
  <w:style w:type="character" w:customStyle="1" w:styleId="Heading8Char">
    <w:name w:val="Heading 8 Char"/>
    <w:qFormat/>
    <w:rPr>
      <w:rFonts w:ascii="Aptos" w:eastAsia="Times New Roman" w:hAnsi="Aptos" w:cs="Times New Roman"/>
      <w:i/>
      <w:iCs/>
      <w:sz w:val="24"/>
      <w:szCs w:val="24"/>
      <w:lang w:val="en-U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20" w:line="276" w:lineRule="auto"/>
    </w:pPr>
    <w:rPr>
      <w:rFonts w:ascii="Calibri" w:eastAsia="Calibri" w:hAnsi="Calibri" w:cs="Calibri"/>
      <w:sz w:val="22"/>
      <w:szCs w:val="22"/>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FootnoteText">
    <w:name w:val="footnote text"/>
    <w:basedOn w:val="Normal"/>
    <w:rPr>
      <w:szCs w:val="20"/>
    </w:rPr>
  </w:style>
  <w:style w:type="paragraph" w:styleId="BodyTextIndent">
    <w:name w:val="Body Text Indent"/>
    <w:basedOn w:val="Normal"/>
    <w:pPr>
      <w:widowControl w:val="0"/>
    </w:pPr>
    <w:rPr>
      <w:rFonts w:ascii="Calibri" w:hAnsi="Calibri" w:cs="Calibri"/>
      <w:sz w:val="22"/>
      <w:lang w:val="ro-RO"/>
    </w:rPr>
  </w:style>
  <w:style w:type="paragraph" w:styleId="PlainText">
    <w:name w:val="Plain Text"/>
    <w:basedOn w:val="Normal"/>
    <w:qFormat/>
    <w:rPr>
      <w:rFonts w:ascii="Courier New" w:hAnsi="Courier New" w:cs="Courier New"/>
    </w:rPr>
  </w:style>
  <w:style w:type="paragraph" w:styleId="ListParagraph">
    <w:name w:val="List Paragraph"/>
    <w:basedOn w:val="Normal"/>
    <w:qFormat/>
    <w:pPr>
      <w:spacing w:after="200" w:line="276" w:lineRule="auto"/>
      <w:ind w:left="720"/>
      <w:contextualSpacing/>
    </w:pPr>
    <w:rPr>
      <w:rFonts w:ascii="Calibri" w:eastAsia="Calibri" w:hAnsi="Calibri" w:cs="Calibri"/>
      <w:sz w:val="22"/>
      <w:szCs w:val="22"/>
    </w:rPr>
  </w:style>
  <w:style w:type="paragraph" w:styleId="BalloonText">
    <w:name w:val="Balloon Text"/>
    <w:basedOn w:val="Normal"/>
    <w:qFormat/>
    <w:rPr>
      <w:rFonts w:ascii="Segoe UI" w:hAnsi="Segoe UI" w:cs="Segoe UI"/>
      <w:sz w:val="18"/>
      <w:szCs w:val="18"/>
    </w:rPr>
  </w:style>
  <w:style w:type="paragraph" w:customStyle="1" w:styleId="Default">
    <w:name w:val="Default"/>
    <w:qFormat/>
    <w:pPr>
      <w:suppressAutoHyphens/>
      <w:autoSpaceDE w:val="0"/>
    </w:pPr>
    <w:rPr>
      <w:rFonts w:ascii="EUAlbertina;Arial" w:eastAsia="Times New Roman" w:hAnsi="EUAlbertina;Arial" w:cs="EUAlbertina;Arial"/>
      <w:color w:val="000000"/>
      <w:sz w:val="24"/>
      <w:szCs w:val="24"/>
      <w:lang w:eastAsia="zh-CN"/>
    </w:rPr>
  </w:style>
  <w:style w:type="paragraph" w:styleId="BodyText2">
    <w:name w:val="Body Text 2"/>
    <w:basedOn w:val="Normal"/>
    <w:qFormat/>
    <w:pPr>
      <w:spacing w:after="120" w:line="480" w:lineRule="auto"/>
    </w:pPr>
  </w:style>
  <w:style w:type="paragraph" w:styleId="BodyTextIndent3">
    <w:name w:val="Body Text Indent 3"/>
    <w:basedOn w:val="Normal"/>
    <w:qFormat/>
    <w:pPr>
      <w:autoSpaceDE w:val="0"/>
      <w:spacing w:after="120"/>
      <w:ind w:left="283"/>
    </w:pPr>
    <w:rPr>
      <w:sz w:val="16"/>
      <w:szCs w:val="16"/>
    </w:rPr>
  </w:style>
  <w:style w:type="paragraph" w:customStyle="1" w:styleId="Style1">
    <w:name w:val="Style1"/>
    <w:basedOn w:val="Normal"/>
    <w:qFormat/>
    <w:pPr>
      <w:overflowPunct w:val="0"/>
      <w:autoSpaceDE w:val="0"/>
      <w:jc w:val="both"/>
    </w:pPr>
    <w:rPr>
      <w:rFonts w:ascii="SPEC Times;Times New Roman" w:hAnsi="SPEC Times;Times New Roman" w:cs="SPEC Times;Times New Roman"/>
      <w:szCs w:val="20"/>
      <w:lang w:val="en-GB"/>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Paragraph">
    <w:name w:val="Table Paragraph"/>
    <w:basedOn w:val="Normal"/>
    <w:qFormat/>
    <w:pPr>
      <w:widowControl w:val="0"/>
      <w:autoSpaceDE w:val="0"/>
    </w:pPr>
    <w:rPr>
      <w:rFonts w:ascii="Calibri" w:eastAsia="Calibri" w:hAnsi="Calibri" w:cs="Calibri"/>
      <w:sz w:val="22"/>
      <w:szCs w:val="22"/>
      <w:lang w:val="ro-RO"/>
    </w:rPr>
  </w:style>
  <w:style w:type="paragraph" w:styleId="IntenseQuote">
    <w:name w:val="Intense Quote"/>
    <w:basedOn w:val="Normal"/>
    <w:next w:val="Normal"/>
    <w:qFormat/>
    <w:pPr>
      <w:pBdr>
        <w:top w:val="single" w:sz="4" w:space="10" w:color="0F4761"/>
        <w:bottom w:val="single" w:sz="4" w:space="10" w:color="0F4761"/>
      </w:pBdr>
      <w:spacing w:before="360" w:after="360" w:line="276" w:lineRule="auto"/>
      <w:ind w:left="864" w:right="864"/>
      <w:jc w:val="center"/>
    </w:pPr>
    <w:rPr>
      <w:rFonts w:ascii="Aptos" w:eastAsia="Aptos" w:hAnsi="Aptos"/>
      <w:i/>
      <w:iCs/>
      <w:color w:val="0F4761"/>
      <w:kern w:val="2"/>
      <w:lang w:val="ro-RO"/>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3</Pages>
  <Words>1621</Words>
  <Characters>9241</Characters>
  <Application>Microsoft Office Word</Application>
  <DocSecurity>0</DocSecurity>
  <Lines>77</Lines>
  <Paragraphs>21</Paragraphs>
  <ScaleCrop>false</ScaleCrop>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margareta</dc:creator>
  <cp:keywords/>
  <dc:description/>
  <cp:lastModifiedBy>Nicolae Ionescu (23633)</cp:lastModifiedBy>
  <cp:revision>26</cp:revision>
  <cp:lastPrinted>2019-06-01T13:31:00Z</cp:lastPrinted>
  <dcterms:created xsi:type="dcterms:W3CDTF">2019-11-27T14:34:00Z</dcterms:created>
  <dcterms:modified xsi:type="dcterms:W3CDTF">2026-08-14T11:12:00Z</dcterms:modified>
  <dc:language>en-US</dc:language>
</cp:coreProperties>
</file>