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DAB3D" w14:textId="77777777" w:rsidR="0094117A" w:rsidRP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23F39C5" w14:textId="77777777" w:rsidR="0094117A" w:rsidRP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4117A">
        <w:rPr>
          <w:rFonts w:ascii="Arial" w:hAnsi="Arial" w:cs="Arial"/>
          <w:b/>
          <w:color w:val="000000"/>
          <w:sz w:val="28"/>
          <w:szCs w:val="28"/>
        </w:rPr>
        <w:t>MALTEPE UNIVERSITY INTERNATIONAL STUDENT CONGRESS</w:t>
      </w:r>
    </w:p>
    <w:p w14:paraId="2E982903" w14:textId="77777777" w:rsidR="0094117A" w:rsidRP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4117A">
        <w:rPr>
          <w:rFonts w:ascii="Arial" w:hAnsi="Arial" w:cs="Arial"/>
          <w:b/>
          <w:color w:val="000000"/>
          <w:sz w:val="28"/>
          <w:szCs w:val="28"/>
        </w:rPr>
        <w:t>MUISC 2018</w:t>
      </w:r>
    </w:p>
    <w:p w14:paraId="1E6A27E4" w14:textId="77777777" w:rsidR="0094117A" w:rsidRP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69891A76" w14:textId="77777777" w:rsidR="0094117A" w:rsidRP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94117A">
        <w:rPr>
          <w:rFonts w:ascii="Arial" w:hAnsi="Arial" w:cs="Arial"/>
          <w:i/>
          <w:color w:val="000000"/>
          <w:sz w:val="28"/>
          <w:szCs w:val="28"/>
        </w:rPr>
        <w:t>“Intelligent Systems / Passive Design”</w:t>
      </w:r>
    </w:p>
    <w:p w14:paraId="4BC90964" w14:textId="77777777" w:rsidR="0094117A" w:rsidRP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Faculty of Engineering, Natural Sciences and the Faculty of Architecture and Design</w:t>
      </w:r>
    </w:p>
    <w:p w14:paraId="7A7A2A13" w14:textId="77777777" w:rsidR="0094117A" w:rsidRP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94117A">
        <w:rPr>
          <w:rFonts w:ascii="Arial" w:hAnsi="Arial" w:cs="Arial"/>
          <w:color w:val="000000"/>
          <w:sz w:val="28"/>
          <w:szCs w:val="28"/>
        </w:rPr>
        <w:t>and</w:t>
      </w:r>
      <w:proofErr w:type="gramEnd"/>
      <w:r w:rsidRPr="0094117A">
        <w:rPr>
          <w:rFonts w:ascii="Arial" w:hAnsi="Arial" w:cs="Arial"/>
          <w:color w:val="000000"/>
          <w:sz w:val="28"/>
          <w:szCs w:val="28"/>
        </w:rPr>
        <w:t xml:space="preserve"> Vocational School, Istanbul, TURKEY</w:t>
      </w:r>
    </w:p>
    <w:p w14:paraId="3BAD188F" w14:textId="77777777" w:rsidR="0094117A" w:rsidRP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MARCH 14-16, 2018</w:t>
      </w:r>
    </w:p>
    <w:p w14:paraId="7A93F0F3" w14:textId="77777777" w:rsidR="0094117A" w:rsidRP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188F93AA" w14:textId="77777777" w:rsidR="0094117A" w:rsidRPr="0094117A" w:rsidRDefault="0094117A" w:rsidP="00212B7D">
      <w:pPr>
        <w:widowControl w:val="0"/>
        <w:autoSpaceDE w:val="0"/>
        <w:autoSpaceDN w:val="0"/>
        <w:adjustRightInd w:val="0"/>
        <w:spacing w:line="280" w:lineRule="atLeast"/>
        <w:ind w:left="72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Dear Students,</w:t>
      </w:r>
    </w:p>
    <w:p w14:paraId="57209E1F" w14:textId="77777777" w:rsidR="0094117A" w:rsidRPr="0094117A" w:rsidRDefault="0094117A" w:rsidP="00212B7D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On behalf of the organizing committee, we are pleased to announce that this year, the first installment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 xml:space="preserve">of </w:t>
      </w:r>
      <w:proofErr w:type="spellStart"/>
      <w:r w:rsidRPr="0094117A">
        <w:rPr>
          <w:rFonts w:ascii="Arial" w:hAnsi="Arial" w:cs="Arial"/>
          <w:color w:val="000000"/>
          <w:sz w:val="28"/>
          <w:szCs w:val="28"/>
        </w:rPr>
        <w:t>Maltepe</w:t>
      </w:r>
      <w:proofErr w:type="spellEnd"/>
      <w:r w:rsidRPr="0094117A">
        <w:rPr>
          <w:rFonts w:ascii="Arial" w:hAnsi="Arial" w:cs="Arial"/>
          <w:color w:val="000000"/>
          <w:sz w:val="28"/>
          <w:szCs w:val="28"/>
        </w:rPr>
        <w:t xml:space="preserve"> University International Student Congress will be held by the collaboration of the Faculty of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Engineering, Natural Sciences and the Faculty of Architecture and Design, and Vocational</w:t>
      </w:r>
      <w:r>
        <w:rPr>
          <w:rFonts w:ascii="Arial" w:hAnsi="Arial" w:cs="Arial"/>
          <w:color w:val="000000"/>
          <w:sz w:val="28"/>
          <w:szCs w:val="28"/>
        </w:rPr>
        <w:t xml:space="preserve"> School and will be entitled as </w:t>
      </w:r>
      <w:r w:rsidRPr="0094117A">
        <w:rPr>
          <w:rFonts w:ascii="Arial" w:hAnsi="Arial" w:cs="Arial"/>
          <w:color w:val="000000"/>
          <w:sz w:val="28"/>
          <w:szCs w:val="28"/>
        </w:rPr>
        <w:t>ENSAD’18: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Engineering, Science, Architecture and Design.</w:t>
      </w:r>
    </w:p>
    <w:p w14:paraId="195F0266" w14:textId="77777777" w:rsidR="00212B7D" w:rsidRDefault="00212B7D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6CEBD58C" w14:textId="77777777" w:rsidR="0094117A" w:rsidRPr="0094117A" w:rsidRDefault="0094117A" w:rsidP="00212B7D">
      <w:pPr>
        <w:widowControl w:val="0"/>
        <w:autoSpaceDE w:val="0"/>
        <w:autoSpaceDN w:val="0"/>
        <w:adjustRightInd w:val="0"/>
        <w:spacing w:line="280" w:lineRule="atLeast"/>
        <w:ind w:left="720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As the main theme of the congress is “Global Problems of the 21st Century and Possible Solutions”. This installment will be organized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 xml:space="preserve">around the theme “Intelligent Systems / Passive Design”. The congress is scheduled for 14-16 March 2018 at the </w:t>
      </w:r>
      <w:proofErr w:type="spellStart"/>
      <w:r w:rsidRPr="0094117A">
        <w:rPr>
          <w:rFonts w:ascii="Arial" w:hAnsi="Arial" w:cs="Arial"/>
          <w:color w:val="000000"/>
          <w:sz w:val="28"/>
          <w:szCs w:val="28"/>
        </w:rPr>
        <w:t>Marma</w:t>
      </w:r>
      <w:proofErr w:type="spellEnd"/>
      <w:r w:rsidRPr="0094117A">
        <w:rPr>
          <w:rFonts w:ascii="Arial" w:hAnsi="Arial" w:cs="Arial"/>
          <w:color w:val="000000"/>
          <w:sz w:val="28"/>
          <w:szCs w:val="28"/>
        </w:rPr>
        <w:t xml:space="preserve"> Hotel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 xml:space="preserve">Istanbul located at the main campus of </w:t>
      </w:r>
      <w:proofErr w:type="spellStart"/>
      <w:r w:rsidRPr="0094117A">
        <w:rPr>
          <w:rFonts w:ascii="Arial" w:hAnsi="Arial" w:cs="Arial"/>
          <w:color w:val="000000"/>
          <w:sz w:val="28"/>
          <w:szCs w:val="28"/>
        </w:rPr>
        <w:t>Maltepe</w:t>
      </w:r>
      <w:proofErr w:type="spellEnd"/>
      <w:r w:rsidRPr="0094117A">
        <w:rPr>
          <w:rFonts w:ascii="Arial" w:hAnsi="Arial" w:cs="Arial"/>
          <w:color w:val="000000"/>
          <w:sz w:val="28"/>
          <w:szCs w:val="28"/>
        </w:rPr>
        <w:t xml:space="preserve"> University, Istanbul. The most important feature of the conference is that the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speakers will consist of undergraduate and graduate, master and Ph.D.  students, typically affiliated to engineering or architecture programs. All the</w:t>
      </w:r>
    </w:p>
    <w:p w14:paraId="2E6C5B8A" w14:textId="77777777" w:rsid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students are welcomed to be a part of our congress with their articles, dialogues, notes, and further comments.</w:t>
      </w:r>
    </w:p>
    <w:p w14:paraId="0E008465" w14:textId="77777777" w:rsidR="00212B7D" w:rsidRPr="0094117A" w:rsidRDefault="00212B7D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44E3C034" w14:textId="77777777" w:rsid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For applications affiliated to engineering studies:</w:t>
      </w:r>
    </w:p>
    <w:p w14:paraId="7051567E" w14:textId="77777777" w:rsidR="00212B7D" w:rsidRPr="0094117A" w:rsidRDefault="00212B7D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7B70042D" w14:textId="77777777" w:rsidR="0094117A" w:rsidRPr="0094117A" w:rsidRDefault="0094117A" w:rsidP="00212B7D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Our main focus area will be “Intelligent Systems”, with different views on what this phrase means. An intelligent system is defined as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the system that incorporates intelligence into applications, handled by technologically advanced machines that can perceive and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 xml:space="preserve">respond to the world around them. The growth of processor speed and memory capacity, as well as </w:t>
      </w:r>
      <w:r w:rsidRPr="0094117A">
        <w:rPr>
          <w:rFonts w:ascii="Arial" w:hAnsi="Arial" w:cs="Arial"/>
          <w:color w:val="000000"/>
          <w:sz w:val="28"/>
          <w:szCs w:val="28"/>
        </w:rPr>
        <w:lastRenderedPageBreak/>
        <w:t>algorithmic advances, has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created an opportunity for high-tech robotics and engineering systems. As a result, intelligent procedures are implemented in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intelligent system design.</w:t>
      </w:r>
    </w:p>
    <w:p w14:paraId="135D1B7A" w14:textId="77777777" w:rsidR="00212B7D" w:rsidRDefault="00212B7D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75F3C4CC" w14:textId="77777777" w:rsidR="00212B7D" w:rsidRDefault="0094117A" w:rsidP="00212B7D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As with the new developments in technology, “Intelligent Systems” phenomenon continues to evolve. ENSAD’18 aims to provide a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platform for undergraduate and graduate students to take a closer look at areas of interest including, but not limited to, the following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 xml:space="preserve">topics: </w:t>
      </w:r>
    </w:p>
    <w:p w14:paraId="23D1D021" w14:textId="77777777" w:rsidR="00212B7D" w:rsidRDefault="00212B7D" w:rsidP="00212B7D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432A4BF1" w14:textId="77777777" w:rsidR="0094117A" w:rsidRPr="0094117A" w:rsidRDefault="0094117A" w:rsidP="00212B7D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Advanced Manufacturing, Approximate Computing, Artificial Intelligence, Artificial Neural Networks, Autonomous Systems,</w:t>
      </w:r>
    </w:p>
    <w:p w14:paraId="48B0411B" w14:textId="77777777" w:rsidR="0094117A" w:rsidRPr="0094117A" w:rsidRDefault="00212B7D" w:rsidP="00212B7D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Big </w:t>
      </w:r>
      <w:r w:rsidR="0094117A" w:rsidRPr="0094117A">
        <w:rPr>
          <w:rFonts w:ascii="Arial" w:hAnsi="Arial" w:cs="Arial"/>
          <w:color w:val="000000"/>
          <w:sz w:val="28"/>
          <w:szCs w:val="28"/>
        </w:rPr>
        <w:t xml:space="preserve">Data Applications, Biometric </w:t>
      </w:r>
      <w:r>
        <w:rPr>
          <w:rFonts w:ascii="Arial" w:hAnsi="Arial" w:cs="Arial"/>
          <w:color w:val="000000"/>
          <w:sz w:val="28"/>
          <w:szCs w:val="28"/>
        </w:rPr>
        <w:t xml:space="preserve">Systems, Business Intelligence, Collective </w:t>
      </w:r>
      <w:r w:rsidR="0094117A" w:rsidRPr="0094117A">
        <w:rPr>
          <w:rFonts w:ascii="Arial" w:hAnsi="Arial" w:cs="Arial"/>
          <w:color w:val="000000"/>
          <w:sz w:val="28"/>
          <w:szCs w:val="28"/>
        </w:rPr>
        <w:t>Intelligence, Communications Engineering, Control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4117A" w:rsidRPr="0094117A">
        <w:rPr>
          <w:rFonts w:ascii="Arial" w:hAnsi="Arial" w:cs="Arial"/>
          <w:color w:val="000000"/>
          <w:sz w:val="28"/>
          <w:szCs w:val="28"/>
        </w:rPr>
        <w:t xml:space="preserve">Engineering, Data Mining Techniques, Decision Analysis, Deep Learning, </w:t>
      </w:r>
      <w:proofErr w:type="spellStart"/>
      <w:r w:rsidR="0094117A" w:rsidRPr="0094117A">
        <w:rPr>
          <w:rFonts w:ascii="Arial" w:hAnsi="Arial" w:cs="Arial"/>
          <w:color w:val="000000"/>
          <w:sz w:val="28"/>
          <w:szCs w:val="28"/>
        </w:rPr>
        <w:t>Edtech</w:t>
      </w:r>
      <w:proofErr w:type="spellEnd"/>
      <w:r w:rsidR="0094117A" w:rsidRPr="0094117A">
        <w:rPr>
          <w:rFonts w:ascii="Arial" w:hAnsi="Arial" w:cs="Arial"/>
          <w:color w:val="000000"/>
          <w:sz w:val="28"/>
          <w:szCs w:val="28"/>
        </w:rPr>
        <w:t xml:space="preserve">: Educational Technology, Expert Systems, </w:t>
      </w:r>
      <w:proofErr w:type="spellStart"/>
      <w:r w:rsidR="0094117A" w:rsidRPr="0094117A">
        <w:rPr>
          <w:rFonts w:ascii="Arial" w:hAnsi="Arial" w:cs="Arial"/>
          <w:color w:val="000000"/>
          <w:sz w:val="28"/>
          <w:szCs w:val="28"/>
        </w:rPr>
        <w:t>Fintech</w:t>
      </w:r>
      <w:proofErr w:type="spellEnd"/>
      <w:r w:rsidR="0094117A" w:rsidRPr="0094117A">
        <w:rPr>
          <w:rFonts w:ascii="Arial" w:hAnsi="Arial" w:cs="Arial"/>
          <w:color w:val="000000"/>
          <w:sz w:val="28"/>
          <w:szCs w:val="28"/>
        </w:rPr>
        <w:t>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4117A" w:rsidRPr="0094117A">
        <w:rPr>
          <w:rFonts w:ascii="Arial" w:hAnsi="Arial" w:cs="Arial"/>
          <w:color w:val="000000"/>
          <w:sz w:val="28"/>
          <w:szCs w:val="28"/>
        </w:rPr>
        <w:t>Financial Technology, Fuzzy Systems, Geotechnical Engineering, Intelligent Infrastructure Systems, Intelligent Transportation, Internet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4117A" w:rsidRPr="0094117A">
        <w:rPr>
          <w:rFonts w:ascii="Arial" w:hAnsi="Arial" w:cs="Arial"/>
          <w:color w:val="000000"/>
          <w:sz w:val="28"/>
          <w:szCs w:val="28"/>
        </w:rPr>
        <w:t>of Things (</w:t>
      </w:r>
      <w:proofErr w:type="spellStart"/>
      <w:r w:rsidR="0094117A" w:rsidRPr="0094117A">
        <w:rPr>
          <w:rFonts w:ascii="Arial" w:hAnsi="Arial" w:cs="Arial"/>
          <w:color w:val="000000"/>
          <w:sz w:val="28"/>
          <w:szCs w:val="28"/>
        </w:rPr>
        <w:t>IoT</w:t>
      </w:r>
      <w:proofErr w:type="spellEnd"/>
      <w:r w:rsidR="0094117A" w:rsidRPr="0094117A">
        <w:rPr>
          <w:rFonts w:ascii="Arial" w:hAnsi="Arial" w:cs="Arial"/>
          <w:color w:val="000000"/>
          <w:sz w:val="28"/>
          <w:szCs w:val="28"/>
        </w:rPr>
        <w:t xml:space="preserve">), Machine Learning, Management Information Systems, </w:t>
      </w:r>
      <w:proofErr w:type="spellStart"/>
      <w:r w:rsidR="0094117A" w:rsidRPr="0094117A">
        <w:rPr>
          <w:rFonts w:ascii="Arial" w:hAnsi="Arial" w:cs="Arial"/>
          <w:color w:val="000000"/>
          <w:sz w:val="28"/>
          <w:szCs w:val="28"/>
        </w:rPr>
        <w:t>Medtech</w:t>
      </w:r>
      <w:proofErr w:type="spellEnd"/>
      <w:r w:rsidR="0094117A" w:rsidRPr="0094117A">
        <w:rPr>
          <w:rFonts w:ascii="Arial" w:hAnsi="Arial" w:cs="Arial"/>
          <w:color w:val="000000"/>
          <w:sz w:val="28"/>
          <w:szCs w:val="28"/>
        </w:rPr>
        <w:t>: Medical Technology, Multidisciplinary approach to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4117A" w:rsidRPr="0094117A">
        <w:rPr>
          <w:rFonts w:ascii="Arial" w:hAnsi="Arial" w:cs="Arial"/>
          <w:color w:val="000000"/>
          <w:sz w:val="28"/>
          <w:szCs w:val="28"/>
        </w:rPr>
        <w:t>Civil Aviation, Nanotechnology and Nano systems, Operations Research, Pattern Recognition, Programming Languages, Robotics,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4117A" w:rsidRPr="0094117A">
        <w:rPr>
          <w:rFonts w:ascii="Arial" w:hAnsi="Arial" w:cs="Arial"/>
          <w:color w:val="000000"/>
          <w:sz w:val="28"/>
          <w:szCs w:val="28"/>
        </w:rPr>
        <w:t>Semantic Intelligence, Signal Processing, Simulation Techniques, Smart Applications, Smart Houses and Buildings, Smart Cities,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4117A" w:rsidRPr="0094117A">
        <w:rPr>
          <w:rFonts w:ascii="Arial" w:hAnsi="Arial" w:cs="Arial"/>
          <w:color w:val="000000"/>
          <w:sz w:val="28"/>
          <w:szCs w:val="28"/>
        </w:rPr>
        <w:t>Smart Energy, Smart Health, Smart Mobility, Smart Production, Smart Systems Integration, Wireless Sensor Networks.</w:t>
      </w:r>
    </w:p>
    <w:p w14:paraId="2CBE7982" w14:textId="77777777" w:rsidR="0094117A" w:rsidRP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22483BC2" w14:textId="77777777" w:rsidR="0094117A" w:rsidRP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4829388C" w14:textId="77777777" w:rsid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For applications affiliated to architecture and design studies:</w:t>
      </w:r>
    </w:p>
    <w:p w14:paraId="706B401A" w14:textId="77777777" w:rsidR="00212B7D" w:rsidRPr="0094117A" w:rsidRDefault="00212B7D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5D871F34" w14:textId="77777777" w:rsidR="0094117A" w:rsidRPr="0094117A" w:rsidRDefault="0094117A" w:rsidP="00212B7D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Our main focus will be “Passive Design”. In an era where natural resources are uncontrollably wasted, designers are encouraged to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think building efficiently, sustainably, and wisely. Rapidly advancing global economy is now widely recognized to be a major source of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greenhouse gasses that reached to unprecedented levels, and the role of the construction industry, as the consumer of one third of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the global energy, is an undeniable one.</w:t>
      </w:r>
    </w:p>
    <w:p w14:paraId="23C4EE2D" w14:textId="77777777" w:rsidR="0094117A" w:rsidRPr="0094117A" w:rsidRDefault="0094117A" w:rsidP="00212B7D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It is widely projected that within two decades, the majority of global population will be li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ving in urban areas, </w:t>
      </w:r>
      <w:proofErr w:type="spellStart"/>
      <w:r w:rsidR="00212B7D">
        <w:rPr>
          <w:rFonts w:ascii="Arial" w:hAnsi="Arial" w:cs="Arial"/>
          <w:color w:val="000000"/>
          <w:sz w:val="28"/>
          <w:szCs w:val="28"/>
        </w:rPr>
        <w:t>macing</w:t>
      </w:r>
      <w:proofErr w:type="spellEnd"/>
      <w:r w:rsidR="00212B7D">
        <w:rPr>
          <w:rFonts w:ascii="Arial" w:hAnsi="Arial" w:cs="Arial"/>
          <w:color w:val="000000"/>
          <w:sz w:val="28"/>
          <w:szCs w:val="28"/>
        </w:rPr>
        <w:t xml:space="preserve"> the </w:t>
      </w:r>
      <w:r w:rsidRPr="0094117A">
        <w:rPr>
          <w:rFonts w:ascii="Arial" w:hAnsi="Arial" w:cs="Arial"/>
          <w:color w:val="000000"/>
          <w:sz w:val="28"/>
          <w:szCs w:val="28"/>
        </w:rPr>
        <w:t>development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of sustainable cities is a top priority. This requirement leads us to passive design based on the efficient use of sustainable energy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sources to minimize the energy consumption. Passive house, as a consequence of passive design, which includes energy efficient,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healthy, comfortable, economical and environmentally responsive building standard, is a selection that we have as a human being to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leave a more respectful "trace" to nature. As interior designers, architects and designers we are aware of this vital issue and would</w:t>
      </w:r>
      <w:r w:rsidR="00212B7D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like to invite architecture, interior design, and nautical design students to ENSAD’18 students’ congress on this topic.</w:t>
      </w:r>
    </w:p>
    <w:p w14:paraId="54F1F77C" w14:textId="77777777" w:rsidR="00212B7D" w:rsidRDefault="00212B7D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61B0204B" w14:textId="77777777" w:rsid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Application:</w:t>
      </w:r>
    </w:p>
    <w:p w14:paraId="3CD3CBB1" w14:textId="77777777" w:rsidR="00212B7D" w:rsidRPr="0094117A" w:rsidRDefault="00212B7D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243A151A" w14:textId="77777777" w:rsidR="0094117A" w:rsidRDefault="0094117A" w:rsidP="005D60A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Abstracts of up to 300 words should be submitted for peer review by February 5th, 2018 via e-mail to the conference</w:t>
      </w:r>
      <w:r w:rsidR="005D60AA">
        <w:rPr>
          <w:rFonts w:ascii="Arial" w:hAnsi="Arial" w:cs="Arial"/>
          <w:color w:val="000000"/>
          <w:sz w:val="28"/>
          <w:szCs w:val="28"/>
        </w:rPr>
        <w:t xml:space="preserve"> </w:t>
      </w:r>
      <w:r w:rsidRPr="0094117A">
        <w:rPr>
          <w:rFonts w:ascii="Arial" w:hAnsi="Arial" w:cs="Arial"/>
          <w:color w:val="000000"/>
          <w:sz w:val="28"/>
          <w:szCs w:val="28"/>
        </w:rPr>
        <w:t>address ensad@maltepe.edu.tr . Guidelines will be mailed to you after we receive your letter of intent.</w:t>
      </w:r>
    </w:p>
    <w:p w14:paraId="63484B14" w14:textId="77777777" w:rsidR="005D60AA" w:rsidRDefault="005D60A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677526CA" w14:textId="77777777" w:rsidR="006C15F5" w:rsidRDefault="006C15F5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Registration Form: </w:t>
      </w:r>
      <w:hyperlink r:id="rId5" w:history="1">
        <w:r w:rsidRPr="006C01D4">
          <w:rPr>
            <w:rStyle w:val="Hyperlink"/>
            <w:rFonts w:ascii="Arial" w:hAnsi="Arial" w:cs="Arial"/>
            <w:sz w:val="28"/>
            <w:szCs w:val="28"/>
          </w:rPr>
          <w:t>http://ensad.maltepe.edu.tr/registration-form</w:t>
        </w:r>
      </w:hyperlink>
    </w:p>
    <w:p w14:paraId="145DFC23" w14:textId="77777777" w:rsidR="006C15F5" w:rsidRPr="0094117A" w:rsidRDefault="006C15F5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749E7BA4" w14:textId="77777777" w:rsid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Deadline for Abstract Submission: February 5th, 2018</w:t>
      </w:r>
    </w:p>
    <w:p w14:paraId="7EFA33DE" w14:textId="77777777" w:rsidR="006C15F5" w:rsidRPr="0094117A" w:rsidRDefault="006C15F5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5FA4BE10" w14:textId="77777777" w:rsid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 xml:space="preserve">MUISC ENSAD’18 Web Address: </w:t>
      </w:r>
      <w:hyperlink r:id="rId6" w:history="1">
        <w:r w:rsidR="006C15F5" w:rsidRPr="006C01D4">
          <w:rPr>
            <w:rStyle w:val="Hyperlink"/>
            <w:rFonts w:ascii="Arial" w:hAnsi="Arial" w:cs="Arial"/>
            <w:sz w:val="28"/>
            <w:szCs w:val="28"/>
          </w:rPr>
          <w:t>http://ensad.maltepe.edu.tr/</w:t>
        </w:r>
      </w:hyperlink>
    </w:p>
    <w:p w14:paraId="4E1C53BD" w14:textId="77777777" w:rsidR="006C15F5" w:rsidRPr="0094117A" w:rsidRDefault="006C15F5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2FC55107" w14:textId="77777777" w:rsidR="0094117A" w:rsidRDefault="0094117A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 xml:space="preserve">MUISC ENSAD’18 Email: </w:t>
      </w:r>
      <w:hyperlink r:id="rId7" w:history="1">
        <w:r w:rsidR="006C15F5" w:rsidRPr="006C01D4">
          <w:rPr>
            <w:rStyle w:val="Hyperlink"/>
            <w:rFonts w:ascii="Arial" w:hAnsi="Arial" w:cs="Arial"/>
            <w:sz w:val="28"/>
            <w:szCs w:val="28"/>
          </w:rPr>
          <w:t>ensad@maltepe.edu.tr</w:t>
        </w:r>
      </w:hyperlink>
    </w:p>
    <w:p w14:paraId="3FC24B71" w14:textId="77777777" w:rsidR="006C15F5" w:rsidRPr="0094117A" w:rsidRDefault="006C15F5" w:rsidP="0094117A">
      <w:pPr>
        <w:widowControl w:val="0"/>
        <w:autoSpaceDE w:val="0"/>
        <w:autoSpaceDN w:val="0"/>
        <w:adjustRightInd w:val="0"/>
        <w:spacing w:line="280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1BD4F5FC" w14:textId="77777777" w:rsidR="006C15F5" w:rsidRDefault="0094117A" w:rsidP="006C15F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94117A">
        <w:rPr>
          <w:rFonts w:ascii="Arial" w:hAnsi="Arial" w:cs="Arial"/>
          <w:color w:val="000000"/>
          <w:sz w:val="28"/>
          <w:szCs w:val="28"/>
        </w:rPr>
        <w:t>MUISC ENSAD’18 Title: Intelligent Systems / Passive Desig</w:t>
      </w:r>
      <w:r w:rsidR="006C15F5">
        <w:rPr>
          <w:rFonts w:ascii="Arial" w:hAnsi="Arial" w:cs="Arial"/>
          <w:color w:val="000000"/>
          <w:sz w:val="28"/>
          <w:szCs w:val="28"/>
        </w:rPr>
        <w:t>n</w:t>
      </w:r>
    </w:p>
    <w:p w14:paraId="53ED8668" w14:textId="77777777" w:rsidR="006C15F5" w:rsidRDefault="006C15F5" w:rsidP="006C15F5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14:paraId="5A4A3705" w14:textId="77777777" w:rsidR="006C15F5" w:rsidRDefault="006C15F5" w:rsidP="006C15F5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FF0DAE3" wp14:editId="2609F87B">
            <wp:extent cx="457200" cy="457200"/>
            <wp:effectExtent l="0" t="0" r="0" b="0"/>
            <wp:docPr id="1" name="Picture 1" descr="efkakkd:Users:murat:Desktop:MuiscArch `17: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kakkd:Users:murat:Desktop:MuiscArch `17:faceboo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78E3B22" wp14:editId="567F66E2">
            <wp:extent cx="457200" cy="457200"/>
            <wp:effectExtent l="0" t="0" r="0" b="0"/>
            <wp:docPr id="2" name="Picture 2" descr="efkakkd:Users:murat:Desktop:MuiscArch `17: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kakkd:Users:murat:Desktop:MuiscArch `17:twitt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09ADCA4" wp14:editId="000F790B">
            <wp:extent cx="469900" cy="469900"/>
            <wp:effectExtent l="0" t="0" r="12700" b="12700"/>
            <wp:docPr id="3" name="Picture 3" descr="efkakkd:Users:murat:Desktop:MuiscArch `17:instagr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fkakkd:Users:murat:Desktop:MuiscArch `17:instagra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2DA297" w14:textId="77777777" w:rsidR="006C15F5" w:rsidRDefault="006C15F5" w:rsidP="006C15F5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ensad18</w:t>
      </w:r>
    </w:p>
    <w:p w14:paraId="2DC36AA6" w14:textId="77777777" w:rsidR="006C15F5" w:rsidRDefault="006C15F5" w:rsidP="006C15F5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DF3C72" w14:textId="77777777" w:rsidR="006C15F5" w:rsidRDefault="006C15F5" w:rsidP="006C15F5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1EA898" w14:textId="77777777" w:rsidR="006C15F5" w:rsidRDefault="006C15F5" w:rsidP="006C15F5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36BE7D" w14:textId="77777777" w:rsidR="006C15F5" w:rsidRDefault="006C15F5" w:rsidP="006C15F5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369122" w14:textId="77777777" w:rsidR="006C15F5" w:rsidRDefault="006C15F5" w:rsidP="006C15F5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6AA961" w14:textId="77777777" w:rsidR="006C15F5" w:rsidRPr="006C15F5" w:rsidRDefault="00635E0F" w:rsidP="006C15F5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6CA3390A" wp14:editId="4CD02E9E">
            <wp:extent cx="5473700" cy="7747000"/>
            <wp:effectExtent l="0" t="0" r="12700" b="0"/>
            <wp:docPr id="4" name="Picture 4" descr="efkakkd:Users:murat:Desktop:ENSAD '18:ensad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kakkd:Users:murat:Desktop:ENSAD '18:ensad1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5F5" w:rsidRPr="006C15F5" w:rsidSect="009411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15"/>
    <w:rsid w:val="00212B7D"/>
    <w:rsid w:val="002A7854"/>
    <w:rsid w:val="005D60AA"/>
    <w:rsid w:val="00635E0F"/>
    <w:rsid w:val="006C15F5"/>
    <w:rsid w:val="00745FFD"/>
    <w:rsid w:val="00874115"/>
    <w:rsid w:val="0094117A"/>
    <w:rsid w:val="00C3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369A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5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F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5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5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nsad.maltepe.edu.tr/registration-form" TargetMode="External"/><Relationship Id="rId6" Type="http://schemas.openxmlformats.org/officeDocument/2006/relationships/hyperlink" Target="http://ensad.maltepe.edu.tr/" TargetMode="External"/><Relationship Id="rId7" Type="http://schemas.openxmlformats.org/officeDocument/2006/relationships/hyperlink" Target="mailto:ensad@maltepe.edu.tr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767</Words>
  <Characters>4372</Characters>
  <Application>Microsoft Macintosh Word</Application>
  <DocSecurity>0</DocSecurity>
  <Lines>36</Lines>
  <Paragraphs>10</Paragraphs>
  <ScaleCrop>false</ScaleCrop>
  <Company>Haki Co.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 Zr.</dc:creator>
  <cp:keywords/>
  <dc:description/>
  <cp:lastModifiedBy>Haki Zr.</cp:lastModifiedBy>
  <cp:revision>2</cp:revision>
  <dcterms:created xsi:type="dcterms:W3CDTF">2017-12-10T10:55:00Z</dcterms:created>
  <dcterms:modified xsi:type="dcterms:W3CDTF">2017-12-11T07:57:00Z</dcterms:modified>
</cp:coreProperties>
</file>